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FD7" w:rsidRDefault="002F7A05">
      <w:pPr>
        <w:jc w:val="center"/>
        <w:rPr>
          <w:rFonts w:ascii="宋体" w:eastAsia="宋体" w:hAnsi="宋体" w:cs="宋体"/>
          <w:b/>
          <w:bCs/>
          <w:sz w:val="36"/>
          <w:szCs w:val="36"/>
          <w:lang w:val="zh-TW" w:eastAsia="zh-TW"/>
        </w:rPr>
      </w:pPr>
      <w:r>
        <w:rPr>
          <w:rFonts w:ascii="宋体" w:eastAsia="宋体" w:hAnsi="宋体" w:cs="宋体"/>
          <w:b/>
          <w:bCs/>
          <w:sz w:val="36"/>
          <w:szCs w:val="36"/>
          <w:lang w:val="zh-TW" w:eastAsia="zh-TW"/>
        </w:rPr>
        <w:t>阿联酋迪拜</w:t>
      </w:r>
      <w:r>
        <w:rPr>
          <w:rFonts w:ascii="宋体" w:eastAsia="宋体" w:hAnsi="宋体" w:cs="宋体"/>
          <w:b/>
          <w:bCs/>
          <w:sz w:val="36"/>
          <w:szCs w:val="36"/>
          <w:lang w:val="zh-CN"/>
        </w:rPr>
        <w:t>知名</w:t>
      </w:r>
      <w:r>
        <w:rPr>
          <w:rFonts w:ascii="宋体" w:eastAsia="宋体" w:hAnsi="宋体" w:cs="宋体"/>
          <w:b/>
          <w:bCs/>
          <w:sz w:val="36"/>
          <w:szCs w:val="36"/>
          <w:lang w:val="zh-TW" w:eastAsia="zh-TW"/>
        </w:rPr>
        <w:t>旅行社招聘</w:t>
      </w:r>
    </w:p>
    <w:p w:rsidR="00AB2FD7" w:rsidRDefault="00AB2FD7">
      <w:pPr>
        <w:jc w:val="center"/>
        <w:rPr>
          <w:rFonts w:ascii="宋体" w:eastAsia="宋体" w:hAnsi="宋体" w:cs="宋体"/>
          <w:b/>
          <w:bCs/>
          <w:sz w:val="36"/>
          <w:szCs w:val="36"/>
          <w:lang w:val="zh-TW" w:eastAsia="zh-TW"/>
        </w:rPr>
      </w:pPr>
    </w:p>
    <w:p w:rsidR="00AB2FD7" w:rsidRDefault="002F7A05">
      <w:pPr>
        <w:ind w:right="120"/>
        <w:jc w:val="righ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032538" cy="1800225"/>
            <wp:effectExtent l="19050" t="0" r="0" b="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jpe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6821" cy="180175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AB2FD7" w:rsidRPr="00811202" w:rsidRDefault="002F7A05">
      <w:pPr>
        <w:pStyle w:val="a5"/>
        <w:spacing w:before="0" w:after="0" w:line="360" w:lineRule="auto"/>
        <w:ind w:firstLine="480"/>
        <w:rPr>
          <w:color w:val="333333"/>
          <w:sz w:val="21"/>
          <w:szCs w:val="21"/>
          <w:u w:color="333333"/>
        </w:rPr>
      </w:pPr>
      <w:r w:rsidRPr="00811202">
        <w:rPr>
          <w:color w:val="333333"/>
          <w:sz w:val="21"/>
          <w:szCs w:val="21"/>
          <w:u w:color="333333"/>
          <w:lang w:val="zh-TW" w:eastAsia="zh-TW"/>
        </w:rPr>
        <w:t>该迪拜知名旅行社在中国北京以及阿联酋迪拜都设有办事机构。是拥有多语种服务团队、多年中东地区旅游服务经验，并且致力于为客户提供最高品质的服务的旅游公司。该知名旅行社成立于</w:t>
      </w:r>
      <w:r w:rsidRPr="00811202">
        <w:rPr>
          <w:color w:val="333333"/>
          <w:sz w:val="21"/>
          <w:szCs w:val="21"/>
          <w:u w:color="333333"/>
        </w:rPr>
        <w:t>2010</w:t>
      </w:r>
      <w:r w:rsidRPr="00811202">
        <w:rPr>
          <w:color w:val="333333"/>
          <w:sz w:val="21"/>
          <w:szCs w:val="21"/>
          <w:u w:color="333333"/>
          <w:lang w:val="zh-TW" w:eastAsia="zh-TW"/>
        </w:rPr>
        <w:t>年，作为一家专业为东西方游客提供地接服务的</w:t>
      </w:r>
      <w:r w:rsidRPr="00811202">
        <w:rPr>
          <w:b/>
          <w:bCs/>
          <w:color w:val="333333"/>
          <w:sz w:val="21"/>
          <w:szCs w:val="21"/>
          <w:u w:color="333333"/>
          <w:lang w:val="zh-TW" w:eastAsia="zh-TW"/>
        </w:rPr>
        <w:t>金牌旅行社</w:t>
      </w:r>
      <w:r w:rsidRPr="00811202">
        <w:rPr>
          <w:color w:val="333333"/>
          <w:sz w:val="21"/>
          <w:szCs w:val="21"/>
          <w:u w:color="333333"/>
          <w:lang w:val="zh-TW" w:eastAsia="zh-TW"/>
        </w:rPr>
        <w:t>，其出色的服务理念受到了国内外客户的一致好评。</w:t>
      </w:r>
    </w:p>
    <w:p w:rsidR="00AB2FD7" w:rsidRPr="00811202" w:rsidRDefault="002F7A05">
      <w:pPr>
        <w:pStyle w:val="a5"/>
        <w:spacing w:before="0" w:after="0" w:line="360" w:lineRule="auto"/>
        <w:ind w:firstLine="480"/>
        <w:rPr>
          <w:color w:val="333333"/>
          <w:sz w:val="21"/>
          <w:szCs w:val="21"/>
          <w:u w:color="333333"/>
        </w:rPr>
      </w:pPr>
      <w:r w:rsidRPr="00811202">
        <w:rPr>
          <w:color w:val="333333"/>
          <w:sz w:val="21"/>
          <w:szCs w:val="21"/>
          <w:u w:color="333333"/>
          <w:lang w:val="zh-TW" w:eastAsia="zh-TW"/>
        </w:rPr>
        <w:t>作为旅游界的黑马，该知名旅行社刚刚度过了</w:t>
      </w:r>
      <w:r w:rsidRPr="00811202">
        <w:rPr>
          <w:color w:val="333333"/>
          <w:sz w:val="21"/>
          <w:szCs w:val="21"/>
          <w:u w:color="333333"/>
        </w:rPr>
        <w:t>5</w:t>
      </w:r>
      <w:r w:rsidRPr="00811202">
        <w:rPr>
          <w:color w:val="333333"/>
          <w:sz w:val="21"/>
          <w:szCs w:val="21"/>
          <w:u w:color="333333"/>
          <w:lang w:val="zh-TW" w:eastAsia="zh-TW"/>
        </w:rPr>
        <w:t>周岁的生日，其旅游团接待业绩排名中东前茅，是迪拜旅游市场上规模最大的中国旅行社之一。目前已有员工</w:t>
      </w:r>
      <w:r w:rsidRPr="00811202">
        <w:rPr>
          <w:color w:val="333333"/>
          <w:sz w:val="21"/>
          <w:szCs w:val="21"/>
          <w:u w:color="333333"/>
        </w:rPr>
        <w:t>200</w:t>
      </w:r>
      <w:r w:rsidRPr="00811202">
        <w:rPr>
          <w:color w:val="333333"/>
          <w:sz w:val="21"/>
          <w:szCs w:val="21"/>
          <w:u w:color="333333"/>
          <w:lang w:val="zh-TW" w:eastAsia="zh-TW"/>
        </w:rPr>
        <w:t>人，年游客接待量</w:t>
      </w:r>
      <w:r w:rsidRPr="00811202">
        <w:rPr>
          <w:color w:val="333333"/>
          <w:sz w:val="21"/>
          <w:szCs w:val="21"/>
          <w:u w:color="333333"/>
        </w:rPr>
        <w:t>65000</w:t>
      </w:r>
      <w:r w:rsidRPr="00811202">
        <w:rPr>
          <w:color w:val="333333"/>
          <w:sz w:val="21"/>
          <w:szCs w:val="21"/>
          <w:u w:color="333333"/>
          <w:lang w:val="zh-TW" w:eastAsia="zh-TW"/>
        </w:rPr>
        <w:t>人。</w:t>
      </w:r>
    </w:p>
    <w:p w:rsidR="00AB2FD7" w:rsidRPr="00811202" w:rsidRDefault="002F7A05">
      <w:pPr>
        <w:pStyle w:val="a5"/>
        <w:spacing w:before="0" w:after="0" w:line="360" w:lineRule="auto"/>
        <w:ind w:firstLine="480"/>
        <w:rPr>
          <w:color w:val="333333"/>
          <w:sz w:val="21"/>
          <w:szCs w:val="21"/>
          <w:u w:color="333333"/>
        </w:rPr>
      </w:pPr>
      <w:r w:rsidRPr="00811202">
        <w:rPr>
          <w:color w:val="333333"/>
          <w:sz w:val="21"/>
          <w:szCs w:val="21"/>
          <w:u w:color="333333"/>
        </w:rPr>
        <w:t>2016</w:t>
      </w:r>
      <w:r w:rsidRPr="00811202">
        <w:rPr>
          <w:color w:val="333333"/>
          <w:sz w:val="21"/>
          <w:szCs w:val="21"/>
          <w:u w:color="333333"/>
          <w:lang w:val="zh-TW" w:eastAsia="zh-TW"/>
        </w:rPr>
        <w:t>年，由于世界政局原因，阿联酋的</w:t>
      </w:r>
      <w:r w:rsidRPr="00811202">
        <w:rPr>
          <w:color w:val="333333"/>
          <w:sz w:val="21"/>
          <w:szCs w:val="21"/>
          <w:u w:color="333333"/>
          <w:lang w:val="zh-CN"/>
        </w:rPr>
        <w:t>旅游业</w:t>
      </w:r>
      <w:r w:rsidRPr="00811202">
        <w:rPr>
          <w:color w:val="333333"/>
          <w:sz w:val="21"/>
          <w:szCs w:val="21"/>
          <w:u w:color="333333"/>
          <w:lang w:val="zh-TW" w:eastAsia="zh-TW"/>
        </w:rPr>
        <w:t>再一次迎来高峰。作为阿联</w:t>
      </w:r>
      <w:r w:rsidR="006A7896" w:rsidRPr="00811202">
        <w:rPr>
          <w:noProof/>
          <w:color w:val="333333"/>
          <w:sz w:val="21"/>
          <w:szCs w:val="21"/>
          <w:u w:color="333333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line">
              <wp:posOffset>718820</wp:posOffset>
            </wp:positionV>
            <wp:extent cx="4972050" cy="2381250"/>
            <wp:effectExtent l="19050" t="0" r="0" b="0"/>
            <wp:wrapSquare wrapText="bothSides" distT="57150" distB="57150" distL="57150" distR="57150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2.jpe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3812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Pr="00811202">
        <w:rPr>
          <w:color w:val="333333"/>
          <w:sz w:val="21"/>
          <w:szCs w:val="21"/>
          <w:u w:color="333333"/>
          <w:lang w:val="zh-TW" w:eastAsia="zh-TW"/>
        </w:rPr>
        <w:t>酋</w:t>
      </w:r>
      <w:r w:rsidRPr="00811202">
        <w:rPr>
          <w:color w:val="333333"/>
          <w:sz w:val="21"/>
          <w:szCs w:val="21"/>
          <w:u w:color="333333"/>
          <w:lang w:val="zh-CN"/>
        </w:rPr>
        <w:t>旅游业的</w:t>
      </w:r>
      <w:r w:rsidRPr="00811202">
        <w:rPr>
          <w:color w:val="333333"/>
          <w:sz w:val="21"/>
          <w:szCs w:val="21"/>
          <w:u w:color="333333"/>
          <w:lang w:val="zh-TW" w:eastAsia="zh-TW"/>
        </w:rPr>
        <w:t>佼佼者</w:t>
      </w:r>
      <w:r w:rsidRPr="00811202">
        <w:rPr>
          <w:color w:val="333333"/>
          <w:sz w:val="21"/>
          <w:szCs w:val="21"/>
          <w:u w:color="333333"/>
          <w:lang w:val="zh-CN"/>
        </w:rPr>
        <w:t>，</w:t>
      </w:r>
      <w:r w:rsidRPr="00811202">
        <w:rPr>
          <w:color w:val="333333"/>
          <w:sz w:val="21"/>
          <w:szCs w:val="21"/>
          <w:u w:color="333333"/>
          <w:lang w:val="zh-TW" w:eastAsia="zh-TW"/>
        </w:rPr>
        <w:t xml:space="preserve">该旅行社的自身规模逐渐壮大，其业务量和员工量更是不断增加。 </w:t>
      </w:r>
      <w:r w:rsidRPr="00811202">
        <w:rPr>
          <w:color w:val="333333"/>
          <w:sz w:val="21"/>
          <w:szCs w:val="21"/>
          <w:u w:color="333333"/>
          <w:lang w:val="zh-CN"/>
        </w:rPr>
        <w:t>继2015年成功在国内招聘后，此次继续招聘大批量优秀导游。</w:t>
      </w:r>
    </w:p>
    <w:p w:rsidR="006A7896" w:rsidRPr="00811202" w:rsidRDefault="006A7896" w:rsidP="009A2B1B">
      <w:pPr>
        <w:rPr>
          <w:rFonts w:ascii="宋体" w:eastAsia="宋体" w:hAnsi="宋体" w:cs="宋体"/>
          <w:b/>
          <w:bCs/>
          <w:lang w:val="zh-TW"/>
        </w:rPr>
      </w:pPr>
    </w:p>
    <w:p w:rsidR="00AB2FD7" w:rsidRPr="00811202" w:rsidRDefault="002F7A05" w:rsidP="009A2B1B">
      <w:pPr>
        <w:pStyle w:val="a8"/>
        <w:numPr>
          <w:ilvl w:val="0"/>
          <w:numId w:val="6"/>
        </w:numPr>
        <w:ind w:firstLineChars="0"/>
        <w:rPr>
          <w:rFonts w:ascii="Arial" w:eastAsia="宋体" w:hAnsi="Arial" w:cs="宋体"/>
        </w:rPr>
      </w:pPr>
      <w:r w:rsidRPr="00811202">
        <w:rPr>
          <w:rFonts w:ascii="宋体" w:eastAsia="宋体" w:hAnsi="宋体" w:cs="宋体"/>
          <w:b/>
          <w:bCs/>
          <w:lang w:val="zh-TW" w:eastAsia="zh-TW"/>
        </w:rPr>
        <w:t>招聘职位：</w:t>
      </w:r>
      <w:r w:rsidRPr="00811202">
        <w:rPr>
          <w:rFonts w:ascii="Arial" w:eastAsia="宋体" w:hAnsi="Arial" w:cs="宋体"/>
        </w:rPr>
        <w:t>(1AED≈1.8RMB)</w:t>
      </w:r>
    </w:p>
    <w:p w:rsidR="009A2B1B" w:rsidRPr="00811202" w:rsidRDefault="009A2B1B" w:rsidP="009A2B1B">
      <w:pPr>
        <w:pStyle w:val="a8"/>
        <w:ind w:left="720" w:firstLineChars="0" w:firstLine="0"/>
        <w:rPr>
          <w:rFonts w:ascii="宋体" w:eastAsia="宋体" w:hAnsi="宋体" w:cs="宋体"/>
          <w:b/>
          <w:bCs/>
          <w:lang w:val="zh-TW" w:eastAsia="zh-TW"/>
        </w:rPr>
      </w:pPr>
    </w:p>
    <w:tbl>
      <w:tblPr>
        <w:tblW w:w="7320" w:type="dxa"/>
        <w:tblInd w:w="93" w:type="dxa"/>
        <w:tblLook w:val="04A0" w:firstRow="1" w:lastRow="0" w:firstColumn="1" w:lastColumn="0" w:noHBand="0" w:noVBand="1"/>
      </w:tblPr>
      <w:tblGrid>
        <w:gridCol w:w="1060"/>
        <w:gridCol w:w="820"/>
        <w:gridCol w:w="860"/>
        <w:gridCol w:w="1180"/>
        <w:gridCol w:w="1920"/>
        <w:gridCol w:w="1480"/>
      </w:tblGrid>
      <w:tr w:rsidR="007F1A9A" w:rsidRPr="00811202" w:rsidTr="007F1A9A">
        <w:trPr>
          <w:trHeight w:val="55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  <w:b/>
                <w:bCs/>
              </w:rPr>
            </w:pPr>
            <w:r w:rsidRPr="00811202">
              <w:rPr>
                <w:rFonts w:ascii="Arial" w:cs="Arial"/>
                <w:b/>
                <w:bCs/>
                <w:lang w:eastAsia="zh-TW"/>
              </w:rPr>
              <w:t>职</w:t>
            </w:r>
            <w:r w:rsidRPr="00811202">
              <w:rPr>
                <w:rFonts w:ascii="Arial" w:hAnsi="Arial" w:cs="Arial"/>
                <w:b/>
                <w:bCs/>
                <w:lang w:eastAsia="zh-TW"/>
              </w:rPr>
              <w:t xml:space="preserve"> </w:t>
            </w:r>
            <w:r w:rsidRPr="00811202">
              <w:rPr>
                <w:rFonts w:ascii="Arial" w:cs="Arial"/>
                <w:b/>
                <w:bCs/>
                <w:lang w:eastAsia="zh-TW"/>
              </w:rPr>
              <w:t>位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  <w:b/>
                <w:bCs/>
              </w:rPr>
            </w:pPr>
            <w:r w:rsidRPr="00811202">
              <w:rPr>
                <w:rFonts w:ascii="Arial" w:cs="Arial"/>
                <w:b/>
                <w:bCs/>
                <w:lang w:eastAsia="zh-TW"/>
              </w:rPr>
              <w:t>性</w:t>
            </w:r>
            <w:r w:rsidRPr="00811202">
              <w:rPr>
                <w:rFonts w:ascii="Arial" w:hAnsi="Arial" w:cs="Arial"/>
                <w:b/>
                <w:bCs/>
                <w:lang w:eastAsia="zh-TW"/>
              </w:rPr>
              <w:t xml:space="preserve"> </w:t>
            </w:r>
            <w:r w:rsidRPr="00811202">
              <w:rPr>
                <w:rFonts w:ascii="Arial" w:cs="Arial"/>
                <w:b/>
                <w:bCs/>
                <w:lang w:eastAsia="zh-TW"/>
              </w:rPr>
              <w:t>别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  <w:b/>
                <w:bCs/>
              </w:rPr>
            </w:pPr>
            <w:r w:rsidRPr="00811202">
              <w:rPr>
                <w:rFonts w:ascii="Arial" w:cs="Arial"/>
                <w:b/>
                <w:bCs/>
                <w:lang w:eastAsia="zh-TW"/>
              </w:rPr>
              <w:t>人</w:t>
            </w:r>
            <w:r w:rsidRPr="00811202">
              <w:rPr>
                <w:rFonts w:ascii="Arial" w:hAnsi="Arial" w:cs="Arial"/>
                <w:b/>
                <w:bCs/>
                <w:lang w:eastAsia="zh-TW"/>
              </w:rPr>
              <w:t xml:space="preserve"> </w:t>
            </w:r>
            <w:r w:rsidRPr="00811202">
              <w:rPr>
                <w:rFonts w:ascii="Arial" w:cs="Arial"/>
                <w:b/>
                <w:bCs/>
                <w:lang w:eastAsia="zh-TW"/>
              </w:rPr>
              <w:t>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  <w:b/>
                <w:bCs/>
              </w:rPr>
            </w:pPr>
            <w:r w:rsidRPr="00811202">
              <w:rPr>
                <w:rFonts w:ascii="Arial" w:cs="Arial"/>
                <w:b/>
                <w:bCs/>
                <w:lang w:eastAsia="zh-TW"/>
              </w:rPr>
              <w:t>底薪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Theme="minorEastAsia" w:hAnsi="Arial" w:cs="Arial"/>
                <w:b/>
                <w:bCs/>
              </w:rPr>
            </w:pPr>
            <w:r w:rsidRPr="00811202">
              <w:rPr>
                <w:rFonts w:ascii="Arial" w:cs="Arial"/>
                <w:b/>
                <w:bCs/>
                <w:lang w:eastAsia="zh-TW"/>
              </w:rPr>
              <w:t>月提成及其他收入</w:t>
            </w:r>
            <w:r w:rsidR="004F03AD" w:rsidRPr="00811202">
              <w:rPr>
                <w:rFonts w:ascii="Arial" w:eastAsiaTheme="minorEastAsia" w:hAnsi="Arial" w:cs="Arial"/>
                <w:b/>
                <w:bCs/>
              </w:rPr>
              <w:t>(AED)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  <w:b/>
                <w:bCs/>
              </w:rPr>
            </w:pPr>
            <w:r w:rsidRPr="00811202">
              <w:rPr>
                <w:rFonts w:ascii="Arial" w:cs="Arial"/>
                <w:b/>
                <w:bCs/>
                <w:lang w:eastAsia="zh-TW"/>
              </w:rPr>
              <w:t>预估收入</w:t>
            </w:r>
            <w:r w:rsidRPr="00811202">
              <w:rPr>
                <w:rFonts w:ascii="Arial" w:hAnsi="Arial" w:cs="Arial"/>
                <w:b/>
                <w:bCs/>
                <w:lang w:eastAsia="zh-TW"/>
              </w:rPr>
              <w:t xml:space="preserve">      </w:t>
            </w:r>
          </w:p>
        </w:tc>
      </w:tr>
      <w:tr w:rsidR="007F1A9A" w:rsidRPr="00811202" w:rsidTr="007F1A9A">
        <w:trPr>
          <w:trHeight w:val="55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A9A" w:rsidRPr="00811202" w:rsidRDefault="007F1A9A">
            <w:pPr>
              <w:rPr>
                <w:rFonts w:ascii="Arial" w:eastAsia="宋体" w:hAnsi="Arial" w:cs="Arial"/>
                <w:b/>
                <w:bCs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A9A" w:rsidRPr="00811202" w:rsidRDefault="007F1A9A">
            <w:pPr>
              <w:rPr>
                <w:rFonts w:ascii="Arial" w:eastAsia="宋体" w:hAnsi="Arial" w:cs="Arial"/>
                <w:b/>
                <w:bCs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A9A" w:rsidRPr="00811202" w:rsidRDefault="007F1A9A">
            <w:pPr>
              <w:rPr>
                <w:rFonts w:ascii="Arial" w:eastAsia="宋体" w:hAnsi="Arial" w:cs="Arial"/>
                <w:b/>
                <w:b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  <w:b/>
                <w:bCs/>
              </w:rPr>
            </w:pPr>
            <w:r w:rsidRPr="00811202">
              <w:rPr>
                <w:rFonts w:ascii="Arial" w:hAnsi="Arial" w:cs="Arial"/>
                <w:b/>
                <w:bCs/>
              </w:rPr>
              <w:t>(AED)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A9A" w:rsidRPr="00811202" w:rsidRDefault="007F1A9A">
            <w:pPr>
              <w:rPr>
                <w:rFonts w:ascii="Arial" w:eastAsia="宋体" w:hAnsi="Arial" w:cs="Arial"/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  <w:b/>
                <w:bCs/>
              </w:rPr>
            </w:pPr>
            <w:r w:rsidRPr="00811202">
              <w:rPr>
                <w:rFonts w:ascii="Arial" w:cs="Arial"/>
                <w:b/>
                <w:bCs/>
                <w:lang w:eastAsia="zh-TW"/>
              </w:rPr>
              <w:t>（</w:t>
            </w:r>
            <w:r w:rsidRPr="00811202">
              <w:rPr>
                <w:rFonts w:ascii="Arial" w:hAnsi="Arial" w:cs="Arial"/>
                <w:b/>
                <w:bCs/>
                <w:lang w:eastAsia="zh-TW"/>
              </w:rPr>
              <w:t>RMB</w:t>
            </w:r>
            <w:r w:rsidRPr="00811202">
              <w:rPr>
                <w:rFonts w:ascii="Arial" w:cs="Arial"/>
                <w:b/>
                <w:bCs/>
                <w:lang w:eastAsia="zh-TW"/>
              </w:rPr>
              <w:t>）</w:t>
            </w:r>
          </w:p>
        </w:tc>
      </w:tr>
      <w:tr w:rsidR="007F1A9A" w:rsidRPr="00811202" w:rsidTr="007F1A9A">
        <w:trPr>
          <w:trHeight w:val="55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eastAsia="宋体" w:hAnsi="宋体" w:cs="Arial"/>
                <w:lang w:eastAsia="zh-TW"/>
              </w:rPr>
              <w:t>导游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eastAsia="宋体" w:hAnsi="宋体" w:cs="Arial"/>
                <w:lang w:eastAsia="zh-TW"/>
              </w:rPr>
              <w:t>男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811202">
            <w:pPr>
              <w:jc w:val="center"/>
              <w:rPr>
                <w:rFonts w:ascii="Arial" w:eastAsiaTheme="minorEastAsia" w:hAnsi="Arial" w:cs="Arial"/>
              </w:rPr>
            </w:pPr>
            <w:r w:rsidRPr="00811202">
              <w:rPr>
                <w:rFonts w:ascii="Arial" w:eastAsiaTheme="minorEastAsia" w:hAnsi="Arial" w:cs="Arial" w:hint="eastAsia"/>
              </w:rPr>
              <w:t>30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eastAsia="宋体" w:hAnsi="宋体" w:cs="Arial"/>
                <w:lang w:eastAsia="zh-TW"/>
              </w:rPr>
              <w:t>试用期内</w:t>
            </w:r>
            <w:r w:rsidRPr="00811202">
              <w:rPr>
                <w:rFonts w:ascii="Arial" w:hAnsi="Arial" w:cs="Arial"/>
                <w:lang w:eastAsia="zh-TW"/>
              </w:rPr>
              <w:t>1500</w:t>
            </w:r>
            <w:r w:rsidRPr="00811202">
              <w:rPr>
                <w:rFonts w:ascii="Arial" w:eastAsia="宋体" w:hAnsi="宋体" w:cs="Arial"/>
                <w:lang w:eastAsia="zh-TW"/>
              </w:rPr>
              <w:t>，试用期后</w:t>
            </w:r>
            <w:r w:rsidRPr="00811202">
              <w:rPr>
                <w:rFonts w:ascii="Arial" w:hAnsi="Arial" w:cs="Arial"/>
                <w:lang w:eastAsia="zh-TW"/>
              </w:rPr>
              <w:t>2000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eastAsia="宋体" w:hAnsi="宋体" w:cs="Arial"/>
                <w:lang w:eastAsia="zh-TW"/>
              </w:rPr>
              <w:t>丰厚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hAnsi="Arial" w:cs="Arial"/>
              </w:rPr>
              <w:t>8000-15000</w:t>
            </w:r>
          </w:p>
        </w:tc>
      </w:tr>
      <w:tr w:rsidR="007F1A9A" w:rsidRPr="00811202" w:rsidTr="007F1A9A">
        <w:trPr>
          <w:trHeight w:val="55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A9A" w:rsidRPr="00811202" w:rsidRDefault="007F1A9A">
            <w:pPr>
              <w:rPr>
                <w:rFonts w:ascii="Arial" w:eastAsia="宋体" w:hAnsi="Arial" w:cs="Arial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eastAsia="宋体" w:hAnsi="宋体" w:cs="Arial"/>
                <w:lang w:eastAsia="zh-TW"/>
              </w:rPr>
              <w:t>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811202">
            <w:pPr>
              <w:jc w:val="center"/>
              <w:rPr>
                <w:rFonts w:ascii="Arial" w:eastAsiaTheme="minorEastAsia" w:hAnsi="Arial" w:cs="Arial"/>
              </w:rPr>
            </w:pPr>
            <w:r w:rsidRPr="00811202">
              <w:rPr>
                <w:rFonts w:ascii="Arial" w:eastAsiaTheme="minorEastAsia" w:hAnsi="Arial" w:cs="Arial" w:hint="eastAsia"/>
              </w:rPr>
              <w:t>15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A9A" w:rsidRPr="00811202" w:rsidRDefault="007F1A9A">
            <w:pPr>
              <w:rPr>
                <w:rFonts w:ascii="Arial" w:eastAsia="宋体" w:hAnsi="Arial" w:cs="Arial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A9A" w:rsidRPr="00811202" w:rsidRDefault="007F1A9A">
            <w:pPr>
              <w:rPr>
                <w:rFonts w:ascii="Arial" w:eastAsia="宋体" w:hAnsi="Arial" w:cs="Arial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A9A" w:rsidRPr="00811202" w:rsidRDefault="007F1A9A">
            <w:pPr>
              <w:rPr>
                <w:rFonts w:ascii="Arial" w:eastAsia="宋体" w:hAnsi="Arial" w:cs="Arial"/>
              </w:rPr>
            </w:pPr>
          </w:p>
        </w:tc>
      </w:tr>
      <w:tr w:rsidR="007F1A9A" w:rsidRPr="00811202" w:rsidTr="007F1A9A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eastAsia="宋体" w:hAnsi="宋体" w:cs="Arial"/>
              </w:rPr>
              <w:t>旅游操作专员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eastAsia="宋体" w:hAnsi="宋体" w:cs="Arial"/>
              </w:rPr>
              <w:t>不限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hAnsi="Arial" w:cs="Arial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hAnsi="Arial" w:cs="Arial"/>
              </w:rPr>
              <w:t>2000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eastAsia="宋体" w:hAnsi="宋体" w:cs="Arial"/>
              </w:rPr>
              <w:t>资深操作员可达</w:t>
            </w:r>
            <w:r w:rsidRPr="00811202">
              <w:rPr>
                <w:rFonts w:ascii="Arial" w:hAnsi="Arial" w:cs="Arial"/>
              </w:rPr>
              <w:t>4000-9000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hAnsi="Arial" w:cs="Arial"/>
              </w:rPr>
              <w:t>10000up</w:t>
            </w:r>
          </w:p>
        </w:tc>
      </w:tr>
      <w:tr w:rsidR="007F1A9A" w:rsidRPr="00811202" w:rsidTr="007F1A9A">
        <w:trPr>
          <w:trHeight w:val="10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eastAsia="宋体" w:hAnsi="宋体" w:cs="Arial"/>
              </w:rPr>
              <w:t>旅游预订专员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eastAsia="宋体" w:hAnsi="宋体" w:cs="Arial"/>
              </w:rPr>
              <w:t>不限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hAnsi="Arial" w:cs="Arial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hAnsi="Arial" w:cs="Arial"/>
              </w:rPr>
              <w:t>2000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hAnsi="Arial" w:cs="Arial"/>
              </w:rPr>
              <w:t>1000-2000up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A9A" w:rsidRPr="00811202" w:rsidRDefault="007F1A9A">
            <w:pPr>
              <w:jc w:val="center"/>
              <w:rPr>
                <w:rFonts w:ascii="Arial" w:eastAsia="宋体" w:hAnsi="Arial" w:cs="Arial"/>
              </w:rPr>
            </w:pPr>
            <w:r w:rsidRPr="00811202">
              <w:rPr>
                <w:rFonts w:ascii="Arial" w:hAnsi="Arial" w:cs="Arial"/>
              </w:rPr>
              <w:t>5400-7200up</w:t>
            </w:r>
          </w:p>
        </w:tc>
      </w:tr>
    </w:tbl>
    <w:p w:rsidR="00AB2FD7" w:rsidRPr="00811202" w:rsidRDefault="00AB2FD7" w:rsidP="006A7896">
      <w:pPr>
        <w:ind w:left="631"/>
      </w:pPr>
    </w:p>
    <w:p w:rsidR="00AB2FD7" w:rsidRPr="00811202" w:rsidRDefault="002F7A05">
      <w:pPr>
        <w:pStyle w:val="a5"/>
        <w:spacing w:before="0" w:after="0" w:line="360" w:lineRule="auto"/>
        <w:rPr>
          <w:sz w:val="21"/>
          <w:szCs w:val="21"/>
        </w:rPr>
      </w:pPr>
      <w:r w:rsidRPr="00811202">
        <w:rPr>
          <w:b/>
          <w:bCs/>
          <w:sz w:val="21"/>
          <w:szCs w:val="21"/>
          <w:lang w:val="zh-TW" w:eastAsia="zh-TW"/>
        </w:rPr>
        <w:t>二、其他待遇</w:t>
      </w:r>
    </w:p>
    <w:tbl>
      <w:tblPr>
        <w:tblStyle w:val="TableNormal"/>
        <w:tblW w:w="8216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50"/>
        <w:gridCol w:w="2955"/>
        <w:gridCol w:w="851"/>
        <w:gridCol w:w="3260"/>
      </w:tblGrid>
      <w:tr w:rsidR="00AB2FD7" w:rsidRPr="00811202" w:rsidTr="003E50E3">
        <w:trPr>
          <w:trHeight w:val="42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工作时长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导游根据每团实际情况，至少休息</w:t>
            </w:r>
            <w:r w:rsidRPr="00811202">
              <w:rPr>
                <w:rFonts w:ascii="Arial" w:hAnsi="Arial"/>
                <w:kern w:val="0"/>
              </w:rPr>
              <w:t>4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天</w:t>
            </w:r>
            <w:r w:rsidRPr="00811202">
              <w:rPr>
                <w:rFonts w:ascii="Arial" w:hAnsi="Arial"/>
                <w:kern w:val="0"/>
              </w:rPr>
              <w:t>/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宋体" w:eastAsia="宋体" w:hAnsi="宋体" w:cs="宋体"/>
                <w:b/>
                <w:bCs/>
                <w:kern w:val="0"/>
                <w:lang w:val="zh-TW" w:eastAsia="zh-TW"/>
              </w:rPr>
              <w:t>交通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 w:rsidP="00811202">
            <w:pPr>
              <w:widowControl/>
              <w:jc w:val="center"/>
            </w:pPr>
            <w:r w:rsidRPr="00811202">
              <w:rPr>
                <w:rFonts w:ascii="宋体" w:eastAsia="宋体" w:hAnsi="宋体" w:cs="宋体"/>
                <w:kern w:val="0"/>
                <w:lang w:val="zh-TW" w:eastAsia="zh-TW"/>
              </w:rPr>
              <w:t>提供</w:t>
            </w:r>
          </w:p>
        </w:tc>
      </w:tr>
      <w:tr w:rsidR="00AB2FD7" w:rsidRPr="00811202" w:rsidTr="003E50E3">
        <w:trPr>
          <w:trHeight w:val="40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975BE0">
            <w:pPr>
              <w:widowControl/>
              <w:jc w:val="center"/>
            </w:pPr>
            <w:r w:rsidRPr="00811202">
              <w:rPr>
                <w:rFonts w:ascii="宋体" w:eastAsia="宋体" w:hAnsi="宋体" w:cs="宋体" w:hint="eastAsia"/>
                <w:b/>
                <w:bCs/>
                <w:kern w:val="0"/>
                <w:lang w:val="zh-TW"/>
              </w:rPr>
              <w:t>旅游团餐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宋体" w:eastAsia="宋体" w:hAnsi="宋体" w:cs="宋体"/>
                <w:kern w:val="0"/>
                <w:lang w:val="zh-TW" w:eastAsia="zh-TW"/>
              </w:rPr>
              <w:t>带团时根据团的规格，有导游餐或餐补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宿舍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 w:rsidP="006A7896">
            <w:pPr>
              <w:widowControl/>
              <w:jc w:val="center"/>
            </w:pPr>
            <w:r w:rsidRPr="00811202">
              <w:rPr>
                <w:rFonts w:ascii="宋体" w:eastAsia="宋体" w:hAnsi="宋体" w:cs="宋体"/>
                <w:kern w:val="0"/>
                <w:lang w:val="zh-TW" w:eastAsia="zh-TW"/>
              </w:rPr>
              <w:t>提供</w:t>
            </w:r>
            <w:r w:rsidR="00AF3CE0" w:rsidRPr="00811202">
              <w:rPr>
                <w:rFonts w:ascii="宋体" w:eastAsia="宋体" w:hAnsi="宋体" w:cs="宋体" w:hint="eastAsia"/>
                <w:kern w:val="0"/>
                <w:lang w:val="zh-TW"/>
              </w:rPr>
              <w:t>6个月</w:t>
            </w:r>
          </w:p>
        </w:tc>
      </w:tr>
      <w:tr w:rsidR="00AB2FD7" w:rsidRPr="00811202" w:rsidTr="003E50E3">
        <w:trPr>
          <w:trHeight w:val="42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休假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Arial" w:hAnsi="Arial"/>
                <w:kern w:val="0"/>
              </w:rPr>
              <w:t>30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天带薪休假</w:t>
            </w:r>
            <w:r w:rsidRPr="00811202">
              <w:rPr>
                <w:rFonts w:ascii="Arial" w:hAnsi="Arial"/>
                <w:kern w:val="0"/>
              </w:rPr>
              <w:t>/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机票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9667CC">
            <w:pPr>
              <w:widowControl/>
              <w:jc w:val="center"/>
            </w:pPr>
            <w:r w:rsidRPr="00811202">
              <w:rPr>
                <w:rFonts w:ascii="宋体" w:eastAsia="宋体" w:hAnsi="宋体" w:cs="宋体" w:hint="eastAsia"/>
                <w:kern w:val="0"/>
                <w:lang w:val="zh-TW"/>
              </w:rPr>
              <w:t>提供入职机票和两年一次国际往返机票</w:t>
            </w:r>
          </w:p>
        </w:tc>
      </w:tr>
      <w:tr w:rsidR="00AB2FD7" w:rsidRPr="00811202" w:rsidTr="003E50E3">
        <w:trPr>
          <w:trHeight w:val="345"/>
        </w:trPr>
        <w:tc>
          <w:tcPr>
            <w:tcW w:w="8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其它待遇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根据阿联酋劳工法规定的相关福利由公司提供</w:t>
            </w:r>
          </w:p>
        </w:tc>
      </w:tr>
      <w:tr w:rsidR="00AB2FD7" w:rsidRPr="00811202" w:rsidTr="003E50E3">
        <w:trPr>
          <w:trHeight w:val="345"/>
        </w:trPr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宋体" w:eastAsia="宋体" w:hAnsi="宋体" w:cs="宋体"/>
                <w:b/>
                <w:bCs/>
                <w:kern w:val="0"/>
                <w:lang w:val="zh-TW" w:eastAsia="zh-TW"/>
              </w:rPr>
              <w:t>其他待遇</w:t>
            </w:r>
          </w:p>
        </w:tc>
        <w:tc>
          <w:tcPr>
            <w:tcW w:w="7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center"/>
            </w:pPr>
            <w:r w:rsidRPr="00811202">
              <w:rPr>
                <w:rFonts w:ascii="Arial" w:hAnsi="Arial"/>
                <w:kern w:val="0"/>
              </w:rPr>
              <w:t xml:space="preserve">1.   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合同期两年，合同期满如表现良好可续约，完成合同期工资年增长</w:t>
            </w:r>
            <w:r w:rsidRPr="00811202">
              <w:rPr>
                <w:rFonts w:ascii="Arial" w:hAnsi="Arial"/>
                <w:kern w:val="0"/>
              </w:rPr>
              <w:t>10%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；</w:t>
            </w:r>
          </w:p>
        </w:tc>
      </w:tr>
      <w:tr w:rsidR="00AB2FD7" w:rsidRPr="00811202" w:rsidTr="003E50E3">
        <w:trPr>
          <w:trHeight w:val="1264"/>
        </w:trPr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FD7" w:rsidRPr="00811202" w:rsidRDefault="00AB2FD7"/>
        </w:tc>
        <w:tc>
          <w:tcPr>
            <w:tcW w:w="7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left"/>
              <w:rPr>
                <w:rFonts w:ascii="宋体" w:eastAsia="宋体" w:hAnsi="宋体" w:cs="宋体"/>
                <w:kern w:val="0"/>
              </w:rPr>
            </w:pPr>
            <w:r w:rsidRPr="00811202">
              <w:rPr>
                <w:rFonts w:ascii="Arial" w:eastAsia="宋体" w:hAnsi="Arial" w:cs="宋体"/>
                <w:kern w:val="0"/>
              </w:rPr>
              <w:t xml:space="preserve">2.   </w:t>
            </w:r>
            <w:r w:rsidRPr="00811202">
              <w:rPr>
                <w:rFonts w:ascii="宋体" w:eastAsia="宋体" w:hAnsi="宋体" w:cs="宋体"/>
                <w:kern w:val="0"/>
                <w:lang w:val="zh-TW" w:eastAsia="zh-TW"/>
              </w:rPr>
              <w:t>公司将组织员工进行专业培训和知识讲座，以及资深导游的带团经验分享课，并协助考取阿联酋当地导游证。</w:t>
            </w:r>
            <w:r w:rsidRPr="00811202">
              <w:rPr>
                <w:rFonts w:ascii="宋体" w:eastAsia="宋体" w:hAnsi="宋体" w:cs="宋体"/>
                <w:kern w:val="0"/>
                <w:lang w:val="zh-CN"/>
              </w:rPr>
              <w:t>一般情况下入职三个月内可以拿到导游证！</w:t>
            </w:r>
          </w:p>
          <w:p w:rsidR="00AB2FD7" w:rsidRPr="00811202" w:rsidRDefault="002F7A05">
            <w:pPr>
              <w:widowControl/>
              <w:jc w:val="left"/>
            </w:pPr>
            <w:r w:rsidRPr="00811202">
              <w:rPr>
                <w:rFonts w:ascii="宋体" w:eastAsia="宋体" w:hAnsi="宋体" w:cs="宋体"/>
                <w:kern w:val="0"/>
              </w:rPr>
              <w:t xml:space="preserve">   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该导游证由阿联酋旅游局颁发，一旦考取则属于导游本人，即使离职也归个人所有（导游证考取费用约</w:t>
            </w:r>
            <w:r w:rsidRPr="00811202">
              <w:rPr>
                <w:rFonts w:ascii="Arial" w:hAnsi="Arial"/>
                <w:kern w:val="0"/>
              </w:rPr>
              <w:t xml:space="preserve">AED 5000 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，此费用由公司垫付，后从个人带团补贴中扣除；若始终考不过，公司将视个人能力适当分配到其他岗位）；</w:t>
            </w:r>
          </w:p>
        </w:tc>
      </w:tr>
      <w:tr w:rsidR="00AB2FD7" w:rsidRPr="00811202" w:rsidTr="003E50E3">
        <w:trPr>
          <w:trHeight w:val="443"/>
        </w:trPr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FD7" w:rsidRPr="00811202" w:rsidRDefault="00AB2FD7"/>
        </w:tc>
        <w:tc>
          <w:tcPr>
            <w:tcW w:w="7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left"/>
            </w:pPr>
            <w:r w:rsidRPr="00811202">
              <w:rPr>
                <w:rFonts w:ascii="Arial" w:hAnsi="Arial"/>
                <w:kern w:val="0"/>
              </w:rPr>
              <w:t xml:space="preserve">3.   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转为正式导游之后，公司每月在</w:t>
            </w:r>
            <w:r w:rsidRPr="00811202">
              <w:rPr>
                <w:rFonts w:ascii="Arial" w:hAnsi="Arial"/>
                <w:kern w:val="0"/>
              </w:rPr>
              <w:t xml:space="preserve">AED 2000 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底薪之外，每月提供电话卡以及充值卡</w:t>
            </w:r>
            <w:r w:rsidRPr="00811202">
              <w:rPr>
                <w:rFonts w:ascii="Arial" w:hAnsi="Arial"/>
                <w:kern w:val="0"/>
              </w:rPr>
              <w:t>+AED 100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交通费补助；</w:t>
            </w:r>
          </w:p>
        </w:tc>
      </w:tr>
      <w:tr w:rsidR="00AB2FD7" w:rsidRPr="00811202" w:rsidTr="003E50E3">
        <w:trPr>
          <w:trHeight w:val="443"/>
        </w:trPr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FD7" w:rsidRPr="00811202" w:rsidRDefault="00AB2FD7"/>
        </w:tc>
        <w:tc>
          <w:tcPr>
            <w:tcW w:w="7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left"/>
            </w:pPr>
            <w:r w:rsidRPr="00811202">
              <w:rPr>
                <w:rFonts w:ascii="Arial" w:hAnsi="Arial"/>
                <w:kern w:val="0"/>
              </w:rPr>
              <w:t xml:space="preserve">4.   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导游带团期间，享有每位客人</w:t>
            </w:r>
            <w:r w:rsidRPr="00811202">
              <w:rPr>
                <w:rFonts w:ascii="Arial" w:hAnsi="Arial"/>
                <w:kern w:val="0"/>
              </w:rPr>
              <w:t>USD 2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小费</w:t>
            </w:r>
            <w:r w:rsidRPr="00811202">
              <w:rPr>
                <w:rFonts w:ascii="Arial" w:hAnsi="Arial"/>
                <w:kern w:val="0"/>
              </w:rPr>
              <w:t>/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天，（</w:t>
            </w:r>
            <w:r w:rsidRPr="00811202">
              <w:rPr>
                <w:rFonts w:ascii="Arial" w:hAnsi="Arial"/>
                <w:kern w:val="0"/>
              </w:rPr>
              <w:t>40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位客人即</w:t>
            </w:r>
            <w:r w:rsidRPr="00811202">
              <w:rPr>
                <w:rFonts w:ascii="Arial" w:hAnsi="Arial"/>
                <w:kern w:val="0"/>
              </w:rPr>
              <w:t>USD 80/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天）；自费项目每项目</w:t>
            </w:r>
            <w:r w:rsidRPr="00811202">
              <w:rPr>
                <w:rFonts w:ascii="Arial" w:hAnsi="Arial"/>
                <w:kern w:val="0"/>
              </w:rPr>
              <w:t>USD 4.5-10/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人（</w:t>
            </w:r>
            <w:r w:rsidRPr="00811202">
              <w:rPr>
                <w:rFonts w:ascii="Arial" w:hAnsi="Arial"/>
                <w:kern w:val="0"/>
              </w:rPr>
              <w:t>100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个项目即</w:t>
            </w:r>
            <w:r w:rsidRPr="00811202">
              <w:rPr>
                <w:rFonts w:ascii="Arial" w:hAnsi="Arial"/>
                <w:kern w:val="0"/>
              </w:rPr>
              <w:t>USD 250-1000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）；</w:t>
            </w:r>
            <w:r w:rsidRPr="00811202">
              <w:rPr>
                <w:rFonts w:ascii="Arial" w:hAnsi="Arial"/>
                <w:kern w:val="0"/>
              </w:rPr>
              <w:t xml:space="preserve"> </w:t>
            </w:r>
          </w:p>
        </w:tc>
      </w:tr>
      <w:tr w:rsidR="00AB2FD7" w:rsidRPr="00811202" w:rsidTr="003E50E3">
        <w:trPr>
          <w:trHeight w:val="443"/>
        </w:trPr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FD7" w:rsidRPr="00811202" w:rsidRDefault="00AB2FD7"/>
        </w:tc>
        <w:tc>
          <w:tcPr>
            <w:tcW w:w="7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2FD7" w:rsidRPr="00811202" w:rsidRDefault="002F7A05">
            <w:pPr>
              <w:widowControl/>
              <w:jc w:val="left"/>
            </w:pPr>
            <w:r w:rsidRPr="00811202">
              <w:rPr>
                <w:rFonts w:ascii="Arial" w:hAnsi="Arial"/>
                <w:kern w:val="0"/>
              </w:rPr>
              <w:t xml:space="preserve">5.   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导游带团期间，所有收入归己所有</w:t>
            </w:r>
            <w:r w:rsidRPr="00811202">
              <w:rPr>
                <w:rFonts w:ascii="Arial" w:hAnsi="Arial"/>
                <w:kern w:val="0"/>
              </w:rPr>
              <w:t>(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包含各种补助及业务提成，以及客人单付小费、购物佣金、购物积分等</w:t>
            </w:r>
            <w:r w:rsidRPr="00811202">
              <w:rPr>
                <w:rFonts w:ascii="Arial" w:hAnsi="Arial"/>
                <w:kern w:val="0"/>
              </w:rPr>
              <w:t>)</w:t>
            </w:r>
            <w:r w:rsidRPr="00811202">
              <w:rPr>
                <w:rFonts w:ascii="宋体" w:eastAsia="宋体" w:hAnsi="宋体" w:cs="宋体" w:hint="eastAsia"/>
                <w:kern w:val="0"/>
                <w:lang w:val="zh-TW" w:eastAsia="zh-TW"/>
              </w:rPr>
              <w:t>：</w:t>
            </w:r>
          </w:p>
        </w:tc>
      </w:tr>
      <w:tr w:rsidR="009667CC" w:rsidRPr="00811202" w:rsidTr="003E50E3">
        <w:trPr>
          <w:trHeight w:val="44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7CC" w:rsidRPr="00811202" w:rsidRDefault="009667CC"/>
        </w:tc>
        <w:tc>
          <w:tcPr>
            <w:tcW w:w="7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67CC" w:rsidRPr="00811202" w:rsidRDefault="009667CC">
            <w:pPr>
              <w:widowControl/>
              <w:jc w:val="left"/>
              <w:rPr>
                <w:rFonts w:ascii="Arial" w:eastAsiaTheme="minorEastAsia" w:hAnsi="Arial"/>
                <w:kern w:val="0"/>
              </w:rPr>
            </w:pPr>
            <w:r w:rsidRPr="00811202">
              <w:rPr>
                <w:rFonts w:ascii="Arial" w:eastAsiaTheme="minorEastAsia" w:hAnsi="Arial" w:hint="eastAsia"/>
                <w:kern w:val="0"/>
              </w:rPr>
              <w:t>根据个人工作能力，收入可观（前半年约</w:t>
            </w:r>
            <w:r w:rsidRPr="00811202">
              <w:rPr>
                <w:rFonts w:ascii="Arial" w:eastAsiaTheme="minorEastAsia" w:hAnsi="Arial" w:hint="eastAsia"/>
                <w:kern w:val="0"/>
              </w:rPr>
              <w:t>AED6000-10000</w:t>
            </w:r>
            <w:r w:rsidRPr="00811202">
              <w:rPr>
                <w:rFonts w:ascii="Arial" w:eastAsiaTheme="minorEastAsia" w:hAnsi="Arial" w:hint="eastAsia"/>
                <w:kern w:val="0"/>
              </w:rPr>
              <w:t>；一年后约</w:t>
            </w:r>
            <w:r w:rsidRPr="00811202">
              <w:rPr>
                <w:rFonts w:ascii="Arial" w:eastAsiaTheme="minorEastAsia" w:hAnsi="Arial" w:hint="eastAsia"/>
                <w:kern w:val="0"/>
              </w:rPr>
              <w:t>AED12000</w:t>
            </w:r>
            <w:r w:rsidRPr="00811202">
              <w:rPr>
                <w:rFonts w:ascii="Arial" w:eastAsiaTheme="minorEastAsia" w:hAnsi="Arial" w:hint="eastAsia"/>
                <w:kern w:val="0"/>
              </w:rPr>
              <w:t>以上）</w:t>
            </w:r>
          </w:p>
        </w:tc>
      </w:tr>
    </w:tbl>
    <w:p w:rsidR="00AB2FD7" w:rsidRPr="00811202" w:rsidRDefault="002F7A05">
      <w:pPr>
        <w:pStyle w:val="a5"/>
        <w:spacing w:before="0" w:after="0" w:line="360" w:lineRule="auto"/>
        <w:rPr>
          <w:rFonts w:ascii="Arial" w:hAnsi="Arial" w:cs="Arial"/>
          <w:b/>
          <w:bCs/>
          <w:sz w:val="21"/>
          <w:szCs w:val="21"/>
          <w:lang w:val="zh-TW" w:eastAsia="zh-TW"/>
        </w:rPr>
      </w:pPr>
      <w:r w:rsidRPr="00811202">
        <w:rPr>
          <w:rFonts w:ascii="Arial" w:cs="Arial"/>
          <w:b/>
          <w:bCs/>
          <w:sz w:val="21"/>
          <w:szCs w:val="21"/>
          <w:lang w:val="zh-TW" w:eastAsia="zh-TW"/>
        </w:rPr>
        <w:lastRenderedPageBreak/>
        <w:t>三、要求：</w:t>
      </w:r>
    </w:p>
    <w:p w:rsidR="00AB2FD7" w:rsidRPr="00811202" w:rsidRDefault="002F7A05">
      <w:pPr>
        <w:pStyle w:val="a5"/>
        <w:numPr>
          <w:ilvl w:val="0"/>
          <w:numId w:val="5"/>
        </w:numPr>
        <w:spacing w:before="0" w:after="0" w:line="360" w:lineRule="auto"/>
        <w:rPr>
          <w:rFonts w:ascii="Arial" w:hAnsi="Arial" w:cs="Arial"/>
          <w:sz w:val="21"/>
          <w:szCs w:val="21"/>
        </w:rPr>
      </w:pPr>
      <w:r w:rsidRPr="00811202">
        <w:rPr>
          <w:rFonts w:ascii="Arial" w:hAnsi="Arial" w:cs="Arial"/>
          <w:sz w:val="21"/>
          <w:szCs w:val="21"/>
        </w:rPr>
        <w:t>30</w:t>
      </w:r>
      <w:r w:rsidRPr="00811202">
        <w:rPr>
          <w:rFonts w:ascii="Arial" w:cs="Arial"/>
          <w:sz w:val="21"/>
          <w:szCs w:val="21"/>
          <w:lang w:val="zh-TW" w:eastAsia="zh-TW"/>
        </w:rPr>
        <w:t>岁以下；</w:t>
      </w:r>
    </w:p>
    <w:p w:rsidR="00AB2FD7" w:rsidRPr="00811202" w:rsidRDefault="002F7A05">
      <w:pPr>
        <w:pStyle w:val="a5"/>
        <w:numPr>
          <w:ilvl w:val="0"/>
          <w:numId w:val="5"/>
        </w:numPr>
        <w:spacing w:before="0" w:after="0" w:line="360" w:lineRule="auto"/>
        <w:rPr>
          <w:rFonts w:ascii="Arial" w:hAnsi="Arial" w:cs="Arial"/>
          <w:sz w:val="21"/>
          <w:szCs w:val="21"/>
          <w:lang w:val="zh-TW" w:eastAsia="zh-TW"/>
        </w:rPr>
      </w:pPr>
      <w:r w:rsidRPr="00811202">
        <w:rPr>
          <w:rFonts w:ascii="Arial" w:cs="Arial"/>
          <w:sz w:val="21"/>
          <w:szCs w:val="21"/>
          <w:lang w:val="zh-TW" w:eastAsia="zh-TW"/>
        </w:rPr>
        <w:t>英语口语流利</w:t>
      </w:r>
      <w:r w:rsidRPr="00811202">
        <w:rPr>
          <w:rFonts w:ascii="Arial" w:hAnsi="Arial" w:cs="Arial"/>
          <w:sz w:val="21"/>
          <w:szCs w:val="21"/>
        </w:rPr>
        <w:t xml:space="preserve"> </w:t>
      </w:r>
      <w:r w:rsidRPr="00811202">
        <w:rPr>
          <w:rFonts w:ascii="Arial" w:cs="Arial"/>
          <w:sz w:val="21"/>
          <w:szCs w:val="21"/>
          <w:lang w:val="zh-TW" w:eastAsia="zh-TW"/>
        </w:rPr>
        <w:t>；</w:t>
      </w:r>
    </w:p>
    <w:p w:rsidR="00AB2FD7" w:rsidRPr="00811202" w:rsidRDefault="002F7A05">
      <w:pPr>
        <w:pStyle w:val="a5"/>
        <w:numPr>
          <w:ilvl w:val="0"/>
          <w:numId w:val="5"/>
        </w:numPr>
        <w:spacing w:before="0" w:after="0" w:line="360" w:lineRule="auto"/>
        <w:rPr>
          <w:rFonts w:ascii="Arial" w:hAnsi="Arial" w:cs="Arial"/>
          <w:sz w:val="21"/>
          <w:szCs w:val="21"/>
          <w:lang w:val="zh-TW" w:eastAsia="zh-TW"/>
        </w:rPr>
      </w:pPr>
      <w:r w:rsidRPr="00811202">
        <w:rPr>
          <w:rFonts w:ascii="Arial" w:cs="Arial"/>
          <w:sz w:val="21"/>
          <w:szCs w:val="21"/>
          <w:lang w:val="zh-TW" w:eastAsia="zh-TW"/>
        </w:rPr>
        <w:t>性格开朗活泼，善于沟通，有强烈的责任感和专业的工作态度；</w:t>
      </w:r>
    </w:p>
    <w:p w:rsidR="00AB2FD7" w:rsidRPr="00811202" w:rsidRDefault="002F7A05" w:rsidP="006A7896">
      <w:pPr>
        <w:pStyle w:val="a5"/>
        <w:numPr>
          <w:ilvl w:val="0"/>
          <w:numId w:val="5"/>
        </w:numPr>
        <w:spacing w:before="0" w:after="0" w:line="360" w:lineRule="auto"/>
        <w:rPr>
          <w:rFonts w:ascii="Arial" w:hAnsi="Arial" w:cs="Arial"/>
          <w:sz w:val="21"/>
          <w:szCs w:val="21"/>
          <w:lang w:val="zh-TW" w:eastAsia="zh-TW"/>
        </w:rPr>
      </w:pPr>
      <w:r w:rsidRPr="00811202">
        <w:rPr>
          <w:rFonts w:ascii="Arial" w:cs="Arial"/>
          <w:sz w:val="21"/>
          <w:szCs w:val="21"/>
          <w:lang w:val="zh-TW" w:eastAsia="zh-TW"/>
        </w:rPr>
        <w:t>无以下传染性疾病或病史：肝炎携带者，大小三阳，肺结核，肺部钙化点，艾滋病等传染性疾病。</w:t>
      </w:r>
    </w:p>
    <w:p w:rsidR="00AB2FD7" w:rsidRPr="00811202" w:rsidRDefault="00AB2FD7">
      <w:pPr>
        <w:pStyle w:val="a5"/>
        <w:spacing w:before="0" w:after="0" w:line="360" w:lineRule="auto"/>
        <w:rPr>
          <w:rFonts w:ascii="Arial" w:hAnsi="Arial" w:cs="Arial"/>
          <w:sz w:val="21"/>
          <w:szCs w:val="21"/>
        </w:rPr>
      </w:pPr>
    </w:p>
    <w:p w:rsidR="00AB2FD7" w:rsidRPr="00811202" w:rsidRDefault="00AB2FD7">
      <w:pPr>
        <w:spacing w:line="500" w:lineRule="exact"/>
        <w:rPr>
          <w:rFonts w:ascii="Arial" w:eastAsia="宋体" w:hAnsi="Arial" w:cs="Arial"/>
        </w:rPr>
      </w:pPr>
    </w:p>
    <w:p w:rsidR="00AB2FD7" w:rsidRPr="00811202" w:rsidRDefault="002F7A05">
      <w:pPr>
        <w:spacing w:line="500" w:lineRule="exact"/>
        <w:rPr>
          <w:rFonts w:ascii="Arial" w:eastAsia="宋体" w:hAnsi="Arial" w:cs="Arial"/>
          <w:b/>
          <w:bCs/>
          <w:lang w:val="zh-TW" w:eastAsia="zh-TW"/>
        </w:rPr>
      </w:pPr>
      <w:r w:rsidRPr="00811202">
        <w:rPr>
          <w:rFonts w:ascii="Arial" w:eastAsia="宋体" w:hAnsi="宋体" w:cs="Arial"/>
          <w:b/>
          <w:bCs/>
          <w:lang w:val="zh-TW" w:eastAsia="zh-TW"/>
        </w:rPr>
        <w:t>五、面试方式及时间</w:t>
      </w:r>
    </w:p>
    <w:p w:rsidR="00AB2FD7" w:rsidRPr="00811202" w:rsidRDefault="00E50110">
      <w:pPr>
        <w:spacing w:line="500" w:lineRule="exact"/>
        <w:rPr>
          <w:rFonts w:ascii="Arial" w:eastAsia="宋体" w:hAnsi="Arial" w:cs="Arial"/>
        </w:rPr>
      </w:pPr>
      <w:r w:rsidRPr="00811202">
        <w:rPr>
          <w:rFonts w:ascii="Arial" w:eastAsia="宋体" w:hAnsi="宋体" w:cs="Arial"/>
        </w:rPr>
        <w:t>预计</w:t>
      </w:r>
      <w:r w:rsidRPr="00811202">
        <w:rPr>
          <w:rFonts w:ascii="Arial" w:eastAsia="宋体" w:hAnsi="Arial" w:cs="Arial"/>
        </w:rPr>
        <w:t>10</w:t>
      </w:r>
      <w:r w:rsidRPr="00811202">
        <w:rPr>
          <w:rFonts w:ascii="Arial" w:eastAsia="宋体" w:hAnsi="宋体" w:cs="Arial"/>
        </w:rPr>
        <w:t>月中下旬雇主来华招聘</w:t>
      </w:r>
    </w:p>
    <w:p w:rsidR="00A748B6" w:rsidRPr="00811202" w:rsidRDefault="00A748B6">
      <w:pPr>
        <w:spacing w:line="500" w:lineRule="exact"/>
        <w:rPr>
          <w:rFonts w:ascii="Arial" w:eastAsia="宋体" w:hAnsi="Arial" w:cs="Arial"/>
        </w:rPr>
      </w:pPr>
    </w:p>
    <w:p w:rsidR="00AB2FD7" w:rsidRPr="00811202" w:rsidRDefault="002F7A05">
      <w:pPr>
        <w:spacing w:line="360" w:lineRule="auto"/>
        <w:rPr>
          <w:rFonts w:ascii="Arial" w:eastAsia="宋体" w:hAnsi="Arial" w:cs="Arial"/>
          <w:b/>
          <w:bCs/>
          <w:shd w:val="clear" w:color="auto" w:fill="FFFFFF"/>
          <w:lang w:val="zh-TW" w:eastAsia="zh-TW"/>
        </w:rPr>
      </w:pPr>
      <w:r w:rsidRPr="00811202">
        <w:rPr>
          <w:rFonts w:ascii="Arial" w:eastAsia="宋体" w:hAnsi="宋体" w:cs="Arial"/>
          <w:b/>
          <w:bCs/>
          <w:shd w:val="clear" w:color="auto" w:fill="FFFFFF"/>
          <w:lang w:val="zh-TW" w:eastAsia="zh-TW"/>
        </w:rPr>
        <w:t>本简章为项目基本信息，详细内容以雇佣合同为准</w:t>
      </w:r>
    </w:p>
    <w:p w:rsidR="00AB2FD7" w:rsidRPr="00811202" w:rsidRDefault="00AB2FD7">
      <w:pPr>
        <w:spacing w:line="360" w:lineRule="auto"/>
        <w:rPr>
          <w:rFonts w:ascii="Arial" w:eastAsia="Arial" w:hAnsi="Arial" w:cs="Arial"/>
          <w:b/>
          <w:bCs/>
          <w:shd w:val="clear" w:color="auto" w:fill="FFFFFF"/>
          <w:lang w:val="zh-TW" w:eastAsia="zh-TW"/>
        </w:rPr>
      </w:pPr>
    </w:p>
    <w:p w:rsidR="00811202" w:rsidRPr="00811202" w:rsidRDefault="00811202" w:rsidP="00811202">
      <w:pPr>
        <w:rPr>
          <w:rFonts w:ascii="Arial" w:eastAsiaTheme="minorEastAsia" w:hAnsi="Arial" w:cs="Arial"/>
        </w:rPr>
      </w:pPr>
    </w:p>
    <w:p w:rsidR="00811202" w:rsidRPr="00811202" w:rsidRDefault="00811202" w:rsidP="00811202">
      <w:pPr>
        <w:spacing w:line="360" w:lineRule="auto"/>
        <w:rPr>
          <w:rFonts w:ascii="Arial" w:eastAsiaTheme="minorEastAsia" w:hAnsi="Arial" w:cs="Arial"/>
        </w:rPr>
      </w:pPr>
    </w:p>
    <w:p w:rsidR="00AB2FD7" w:rsidRPr="00811202" w:rsidRDefault="00AB2FD7" w:rsidP="00811202">
      <w:pPr>
        <w:spacing w:line="500" w:lineRule="exact"/>
        <w:rPr>
          <w:rFonts w:ascii="Arial" w:hAnsi="Arial" w:cs="Arial"/>
        </w:rPr>
      </w:pPr>
    </w:p>
    <w:sectPr w:rsidR="00AB2FD7" w:rsidRPr="00811202" w:rsidSect="00AB2F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FDA" w:rsidRDefault="009F4FDA" w:rsidP="00AB2FD7">
      <w:r>
        <w:separator/>
      </w:r>
    </w:p>
  </w:endnote>
  <w:endnote w:type="continuationSeparator" w:id="0">
    <w:p w:rsidR="009F4FDA" w:rsidRDefault="009F4FDA" w:rsidP="00AB2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16D" w:rsidRDefault="0032416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FD7" w:rsidRDefault="00AB2FD7">
    <w:pPr>
      <w:widowControl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16D" w:rsidRDefault="0032416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FDA" w:rsidRDefault="009F4FDA" w:rsidP="00AB2FD7">
      <w:r>
        <w:separator/>
      </w:r>
    </w:p>
  </w:footnote>
  <w:footnote w:type="continuationSeparator" w:id="0">
    <w:p w:rsidR="009F4FDA" w:rsidRDefault="009F4FDA" w:rsidP="00AB2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16D" w:rsidRDefault="0032416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FD7" w:rsidRDefault="0032416D">
    <w:pPr>
      <w:pStyle w:val="a4"/>
      <w:tabs>
        <w:tab w:val="clear" w:pos="8306"/>
        <w:tab w:val="right" w:pos="8280"/>
      </w:tabs>
      <w:jc w:val="left"/>
    </w:pPr>
    <w:r w:rsidRPr="00C26B05">
      <w:rPr>
        <w:noProof/>
      </w:rPr>
      <w:drawing>
        <wp:inline distT="0" distB="0" distL="0" distR="0" wp14:anchorId="391B0A18" wp14:editId="5D5EFEE7">
          <wp:extent cx="1333500" cy="485775"/>
          <wp:effectExtent l="19050" t="0" r="0" b="0"/>
          <wp:docPr id="2" name="图片 1" descr="清宜方案5_2345看图王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清宜方案5_2345看图王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5861" cy="4902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16D" w:rsidRDefault="003241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63A30"/>
    <w:multiLevelType w:val="hybridMultilevel"/>
    <w:tmpl w:val="1D7EF616"/>
    <w:styleLink w:val="1"/>
    <w:lvl w:ilvl="0" w:tplc="5CBE381E">
      <w:start w:val="1"/>
      <w:numFmt w:val="ideographDigital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641D0C">
      <w:start w:val="1"/>
      <w:numFmt w:val="lowerLetter"/>
      <w:lvlText w:val="%2)"/>
      <w:lvlJc w:val="left"/>
      <w:pPr>
        <w:ind w:left="8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32B89E">
      <w:start w:val="1"/>
      <w:numFmt w:val="lowerRoman"/>
      <w:lvlText w:val="%3."/>
      <w:lvlJc w:val="left"/>
      <w:pPr>
        <w:ind w:left="1260" w:hanging="5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18382C">
      <w:start w:val="1"/>
      <w:numFmt w:val="decimal"/>
      <w:lvlText w:val="%4."/>
      <w:lvlJc w:val="left"/>
      <w:pPr>
        <w:ind w:left="168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1CB8BC">
      <w:start w:val="1"/>
      <w:numFmt w:val="lowerLetter"/>
      <w:lvlText w:val="%5)"/>
      <w:lvlJc w:val="left"/>
      <w:pPr>
        <w:ind w:left="210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20620E">
      <w:start w:val="1"/>
      <w:numFmt w:val="lowerRoman"/>
      <w:lvlText w:val="%6."/>
      <w:lvlJc w:val="left"/>
      <w:pPr>
        <w:ind w:left="2520" w:hanging="5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48E688">
      <w:start w:val="1"/>
      <w:numFmt w:val="decimal"/>
      <w:lvlText w:val="%7."/>
      <w:lvlJc w:val="left"/>
      <w:pPr>
        <w:ind w:left="29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601FCE">
      <w:start w:val="1"/>
      <w:numFmt w:val="lowerLetter"/>
      <w:lvlText w:val="%8)"/>
      <w:lvlJc w:val="left"/>
      <w:pPr>
        <w:ind w:left="336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42F8A0">
      <w:start w:val="1"/>
      <w:numFmt w:val="lowerRoman"/>
      <w:lvlText w:val="%9."/>
      <w:lvlJc w:val="left"/>
      <w:pPr>
        <w:ind w:left="3780" w:hanging="5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31D7527B"/>
    <w:multiLevelType w:val="hybridMultilevel"/>
    <w:tmpl w:val="1D7EF616"/>
    <w:numStyleLink w:val="1"/>
  </w:abstractNum>
  <w:abstractNum w:abstractNumId="2">
    <w:nsid w:val="52E3201E"/>
    <w:multiLevelType w:val="hybridMultilevel"/>
    <w:tmpl w:val="E4A2B2EA"/>
    <w:numStyleLink w:val="2"/>
  </w:abstractNum>
  <w:abstractNum w:abstractNumId="3">
    <w:nsid w:val="61F25EE8"/>
    <w:multiLevelType w:val="hybridMultilevel"/>
    <w:tmpl w:val="8778A4CA"/>
    <w:lvl w:ilvl="0" w:tplc="C3FE88BE">
      <w:start w:val="1"/>
      <w:numFmt w:val="japaneseCounting"/>
      <w:lvlText w:val="%1、"/>
      <w:lvlJc w:val="left"/>
      <w:pPr>
        <w:ind w:left="720" w:hanging="720"/>
      </w:pPr>
      <w:rPr>
        <w:rFonts w:ascii="宋体" w:hAnsi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814579"/>
    <w:multiLevelType w:val="hybridMultilevel"/>
    <w:tmpl w:val="E4A2B2EA"/>
    <w:styleLink w:val="2"/>
    <w:lvl w:ilvl="0" w:tplc="2D2697C8">
      <w:start w:val="1"/>
      <w:numFmt w:val="decimal"/>
      <w:lvlText w:val="%1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F86314">
      <w:start w:val="1"/>
      <w:numFmt w:val="decimal"/>
      <w:lvlText w:val="%2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7873E8">
      <w:start w:val="1"/>
      <w:numFmt w:val="decimal"/>
      <w:lvlText w:val="%3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08F40C">
      <w:start w:val="1"/>
      <w:numFmt w:val="decimal"/>
      <w:lvlText w:val="%4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9210CC">
      <w:start w:val="1"/>
      <w:numFmt w:val="decimal"/>
      <w:lvlText w:val="%5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F06DD2">
      <w:start w:val="1"/>
      <w:numFmt w:val="decimal"/>
      <w:lvlText w:val="%6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DAD982">
      <w:start w:val="1"/>
      <w:numFmt w:val="decimal"/>
      <w:lvlText w:val="%7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540FD8">
      <w:start w:val="1"/>
      <w:numFmt w:val="decimal"/>
      <w:lvlText w:val="%8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86E43E">
      <w:start w:val="1"/>
      <w:numFmt w:val="decimal"/>
      <w:lvlText w:val="%9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 w:tplc="699276D4">
        <w:start w:val="1"/>
        <w:numFmt w:val="ideographDigital"/>
        <w:lvlText w:val="%1."/>
        <w:lvlJc w:val="left"/>
        <w:pPr>
          <w:ind w:left="631" w:hanging="6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CE6C0C4">
        <w:start w:val="1"/>
        <w:numFmt w:val="lowerLetter"/>
        <w:lvlText w:val="%2)"/>
        <w:lvlJc w:val="left"/>
        <w:pPr>
          <w:ind w:left="789" w:hanging="3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4010C2">
        <w:start w:val="1"/>
        <w:numFmt w:val="lowerRoman"/>
        <w:lvlText w:val="%3."/>
        <w:lvlJc w:val="left"/>
        <w:pPr>
          <w:ind w:left="1195" w:hanging="4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2B28158">
        <w:start w:val="1"/>
        <w:numFmt w:val="decimal"/>
        <w:lvlText w:val="%4."/>
        <w:lvlJc w:val="left"/>
        <w:pPr>
          <w:ind w:left="1629" w:hanging="3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55AF954">
        <w:start w:val="1"/>
        <w:numFmt w:val="lowerLetter"/>
        <w:lvlText w:val="%5)"/>
        <w:lvlJc w:val="left"/>
        <w:pPr>
          <w:ind w:left="2049" w:hanging="3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B228618">
        <w:start w:val="1"/>
        <w:numFmt w:val="lowerRoman"/>
        <w:lvlText w:val="%6."/>
        <w:lvlJc w:val="left"/>
        <w:pPr>
          <w:ind w:left="2455" w:hanging="4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A864892">
        <w:start w:val="1"/>
        <w:numFmt w:val="decimal"/>
        <w:lvlText w:val="%7."/>
        <w:lvlJc w:val="left"/>
        <w:pPr>
          <w:ind w:left="2889" w:hanging="3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4566D26">
        <w:start w:val="1"/>
        <w:numFmt w:val="lowerLetter"/>
        <w:lvlText w:val="%8)"/>
        <w:lvlJc w:val="left"/>
        <w:pPr>
          <w:ind w:left="3309" w:hanging="3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600A3B8">
        <w:start w:val="1"/>
        <w:numFmt w:val="lowerRoman"/>
        <w:lvlText w:val="%9."/>
        <w:lvlJc w:val="left"/>
        <w:pPr>
          <w:ind w:left="3715" w:hanging="4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2FD7"/>
    <w:rsid w:val="00044F3E"/>
    <w:rsid w:val="00072218"/>
    <w:rsid w:val="000B6E0A"/>
    <w:rsid w:val="00135F57"/>
    <w:rsid w:val="001923E2"/>
    <w:rsid w:val="001E780E"/>
    <w:rsid w:val="002F7A05"/>
    <w:rsid w:val="0032416D"/>
    <w:rsid w:val="00381CCD"/>
    <w:rsid w:val="003D3184"/>
    <w:rsid w:val="003E50E3"/>
    <w:rsid w:val="004F03AD"/>
    <w:rsid w:val="0063519D"/>
    <w:rsid w:val="006946F5"/>
    <w:rsid w:val="006A2142"/>
    <w:rsid w:val="006A7896"/>
    <w:rsid w:val="006B7B63"/>
    <w:rsid w:val="007F1A9A"/>
    <w:rsid w:val="00811202"/>
    <w:rsid w:val="00953896"/>
    <w:rsid w:val="0095532A"/>
    <w:rsid w:val="009667CC"/>
    <w:rsid w:val="00975BE0"/>
    <w:rsid w:val="00981E9B"/>
    <w:rsid w:val="009A2B1B"/>
    <w:rsid w:val="009C3BF5"/>
    <w:rsid w:val="009C73EF"/>
    <w:rsid w:val="009F4FDA"/>
    <w:rsid w:val="00A12729"/>
    <w:rsid w:val="00A748B6"/>
    <w:rsid w:val="00AB2FD7"/>
    <w:rsid w:val="00AB704C"/>
    <w:rsid w:val="00AF3CE0"/>
    <w:rsid w:val="00AF7E0B"/>
    <w:rsid w:val="00CA5FB3"/>
    <w:rsid w:val="00CA717C"/>
    <w:rsid w:val="00D25E69"/>
    <w:rsid w:val="00D548B4"/>
    <w:rsid w:val="00D81062"/>
    <w:rsid w:val="00E46AA1"/>
    <w:rsid w:val="00E50110"/>
    <w:rsid w:val="00EB5984"/>
    <w:rsid w:val="00EC429D"/>
    <w:rsid w:val="00F62150"/>
    <w:rsid w:val="00FB1C36"/>
    <w:rsid w:val="00FB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2FD7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B2FD7"/>
    <w:rPr>
      <w:u w:val="single"/>
    </w:rPr>
  </w:style>
  <w:style w:type="table" w:customStyle="1" w:styleId="TableNormal">
    <w:name w:val="Table Normal"/>
    <w:rsid w:val="00AB2F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AB2FD7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5">
    <w:name w:val="Normal (Web)"/>
    <w:rsid w:val="00AB2FD7"/>
    <w:pPr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numbering" w:customStyle="1" w:styleId="1">
    <w:name w:val="已导入的样式“1”"/>
    <w:rsid w:val="00AB2FD7"/>
    <w:pPr>
      <w:numPr>
        <w:numId w:val="1"/>
      </w:numPr>
    </w:pPr>
  </w:style>
  <w:style w:type="numbering" w:customStyle="1" w:styleId="2">
    <w:name w:val="已导入的样式“2”"/>
    <w:rsid w:val="00AB2FD7"/>
    <w:pPr>
      <w:numPr>
        <w:numId w:val="4"/>
      </w:numPr>
    </w:pPr>
  </w:style>
  <w:style w:type="character" w:customStyle="1" w:styleId="a6">
    <w:name w:val="无"/>
    <w:rsid w:val="00AB2FD7"/>
  </w:style>
  <w:style w:type="character" w:customStyle="1" w:styleId="Hyperlink0">
    <w:name w:val="Hyperlink.0"/>
    <w:basedOn w:val="a6"/>
    <w:rsid w:val="00AB2FD7"/>
    <w:rPr>
      <w:color w:val="000000"/>
      <w:u w:color="000000"/>
      <w:lang w:val="en-US"/>
    </w:rPr>
  </w:style>
  <w:style w:type="paragraph" w:styleId="a7">
    <w:name w:val="Balloon Text"/>
    <w:basedOn w:val="a"/>
    <w:link w:val="Char"/>
    <w:uiPriority w:val="99"/>
    <w:semiHidden/>
    <w:unhideWhenUsed/>
    <w:rsid w:val="006A7896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6A7896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8">
    <w:name w:val="List Paragraph"/>
    <w:basedOn w:val="a"/>
    <w:uiPriority w:val="34"/>
    <w:qFormat/>
    <w:rsid w:val="009A2B1B"/>
    <w:pPr>
      <w:ind w:firstLineChars="200" w:firstLine="420"/>
    </w:pPr>
  </w:style>
  <w:style w:type="paragraph" w:styleId="a9">
    <w:name w:val="footer"/>
    <w:basedOn w:val="a"/>
    <w:link w:val="Char0"/>
    <w:uiPriority w:val="99"/>
    <w:unhideWhenUsed/>
    <w:rsid w:val="00AF7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AF7E0B"/>
    <w:rPr>
      <w:rFonts w:ascii="Calibri" w:eastAsia="Calibri" w:hAnsi="Calibri" w:cs="Calibri"/>
      <w:color w:val="000000"/>
      <w:kern w:val="2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1"/>
      </w:numPr>
    </w:pPr>
  </w:style>
  <w:style w:type="numbering" w:customStyle="1" w:styleId="TableNormal">
    <w:name w:val="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 主题​​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​​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​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蔡为爽</cp:lastModifiedBy>
  <cp:revision>23</cp:revision>
  <dcterms:created xsi:type="dcterms:W3CDTF">2016-01-11T08:23:00Z</dcterms:created>
  <dcterms:modified xsi:type="dcterms:W3CDTF">2016-09-18T08:57:00Z</dcterms:modified>
</cp:coreProperties>
</file>