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E0F" w:rsidRDefault="00053E0F" w:rsidP="00053E0F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赴卡塔尔多哈</w:t>
      </w:r>
      <w:r>
        <w:rPr>
          <w:rFonts w:ascii="Arial" w:hAnsi="Arial" w:cs="Arial" w:hint="eastAsia"/>
          <w:b/>
          <w:color w:val="333333"/>
          <w:sz w:val="36"/>
          <w:szCs w:val="36"/>
        </w:rPr>
        <w:t>香格里拉</w:t>
      </w:r>
      <w:r>
        <w:rPr>
          <w:rFonts w:hint="eastAsia"/>
          <w:b/>
          <w:bCs/>
          <w:sz w:val="36"/>
          <w:szCs w:val="36"/>
        </w:rPr>
        <w:t>酒店工作人员</w:t>
      </w:r>
    </w:p>
    <w:p w:rsidR="00053E0F" w:rsidRDefault="00053E0F" w:rsidP="00053E0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Shangri-La Hotel Doha</w:t>
      </w:r>
    </w:p>
    <w:p w:rsidR="00053E0F" w:rsidRDefault="00301DA0" w:rsidP="00EF5812">
      <w:pPr>
        <w:shd w:val="clear" w:color="auto" w:fill="FFFFFF"/>
        <w:spacing w:line="360" w:lineRule="auto"/>
        <w:jc w:val="right"/>
        <w:rPr>
          <w:rFonts w:ascii="宋体" w:hAnsi="宋体"/>
          <w:color w:val="343434"/>
          <w:szCs w:val="21"/>
        </w:rPr>
      </w:pPr>
      <w:r>
        <w:rPr>
          <w:rFonts w:ascii="宋体" w:hAnsi="宋体" w:hint="eastAsia"/>
          <w:color w:val="343434"/>
          <w:szCs w:val="21"/>
        </w:rPr>
        <w:t>2016/8/12</w:t>
      </w:r>
    </w:p>
    <w:p w:rsidR="00053E0F" w:rsidRDefault="00053E0F" w:rsidP="00053E0F">
      <w:pPr>
        <w:shd w:val="clear" w:color="auto" w:fill="FFFFFF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1210310</wp:posOffset>
            </wp:positionV>
            <wp:extent cx="1962150" cy="4314825"/>
            <wp:effectExtent l="19050" t="0" r="0" b="0"/>
            <wp:wrapSquare wrapText="bothSides"/>
            <wp:docPr id="3" name="Picture 8" descr="SLDH Fascade 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DH Fascade 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31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总部设在香港的香格里拉酒店集团是全球知名酒店管理公司，目前拥有和管理香格里拉品牌的酒店逾80家，客房量已超过34,000间。经过40多年的潜心经营，“发自内心的待客之道”已经成为香格里拉酒店集团的品牌标志。此外，集团还有众多新的酒店项目正在筹措中，主要分布在中国大陆、印度、毛里求斯、蒙古共和国、缅甸、菲律宾、卡塔尔、斯里兰卡和阿联酋。</w:t>
      </w:r>
    </w:p>
    <w:p w:rsidR="00053E0F" w:rsidRDefault="00053E0F" w:rsidP="00053E0F">
      <w:pPr>
        <w:pStyle w:val="a7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五星级的多哈香格里拉大酒店位于多哈市商业中心，与著名购物休闲中心多哈城直接连通。</w:t>
      </w:r>
    </w:p>
    <w:p w:rsidR="00053E0F" w:rsidRDefault="00053E0F" w:rsidP="00053E0F">
      <w:pPr>
        <w:pStyle w:val="a7"/>
        <w:shd w:val="clear" w:color="auto" w:fill="FFFFFF"/>
        <w:spacing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多哈香格里拉大酒店由Al Rayan W.L.L.旅游发展公司建设开发，拥有226间豪华客房（48至75平方米）、46间套房（96至288平方米）、一个专属豪华</w:t>
      </w:r>
      <w:proofErr w:type="gramStart"/>
      <w:r>
        <w:rPr>
          <w:rFonts w:hint="eastAsia"/>
          <w:sz w:val="21"/>
          <w:szCs w:val="21"/>
        </w:rPr>
        <w:t>阁行政</w:t>
      </w:r>
      <w:proofErr w:type="gramEnd"/>
      <w:r>
        <w:rPr>
          <w:rFonts w:hint="eastAsia"/>
          <w:sz w:val="21"/>
          <w:szCs w:val="21"/>
        </w:rPr>
        <w:t>楼层、42套服务式公寓、一间840平方米的大宴会厅和若干多功能厅。餐饮场所包括大堂酒廊、The Den钢琴酒吧、</w:t>
      </w:r>
      <w:proofErr w:type="spellStart"/>
      <w:r>
        <w:rPr>
          <w:rFonts w:hint="eastAsia"/>
          <w:sz w:val="21"/>
          <w:szCs w:val="21"/>
        </w:rPr>
        <w:t>Sridan</w:t>
      </w:r>
      <w:proofErr w:type="spellEnd"/>
      <w:r>
        <w:rPr>
          <w:rFonts w:hint="eastAsia"/>
          <w:sz w:val="21"/>
          <w:szCs w:val="21"/>
        </w:rPr>
        <w:t>中东美食广场、Fuego拉美风味餐厅、</w:t>
      </w:r>
      <w:proofErr w:type="spellStart"/>
      <w:r>
        <w:rPr>
          <w:rFonts w:hint="eastAsia"/>
          <w:sz w:val="21"/>
          <w:szCs w:val="21"/>
        </w:rPr>
        <w:t>Yabby</w:t>
      </w:r>
      <w:proofErr w:type="spellEnd"/>
      <w:r>
        <w:rPr>
          <w:rFonts w:hint="eastAsia"/>
          <w:sz w:val="21"/>
          <w:szCs w:val="21"/>
        </w:rPr>
        <w:t>海鲜餐厅和Shanghai Club中餐厅。另外，酒店还将开设香格里拉“气”Spa并将在酒店顶楼开设直升机停机坪，为贵宾提供方便。</w:t>
      </w:r>
    </w:p>
    <w:p w:rsidR="00CE6764" w:rsidRDefault="00CE6764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CE6764" w:rsidRDefault="00CE6764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CE6764" w:rsidRDefault="00CE6764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CE6764" w:rsidRDefault="00CE6764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CE6764" w:rsidRDefault="00CE6764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A942A6" w:rsidRDefault="00A942A6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</w:p>
    <w:p w:rsidR="00053E0F" w:rsidRDefault="00053E0F" w:rsidP="00053E0F">
      <w:pPr>
        <w:pStyle w:val="a7"/>
        <w:tabs>
          <w:tab w:val="left" w:pos="426"/>
        </w:tabs>
        <w:spacing w:after="375"/>
        <w:jc w:val="both"/>
        <w:textAlignment w:val="baseline"/>
        <w:rPr>
          <w:b/>
          <w:sz w:val="21"/>
          <w:szCs w:val="21"/>
        </w:rPr>
      </w:pPr>
      <w:bookmarkStart w:id="1" w:name="OLE_LINK4"/>
      <w:r>
        <w:rPr>
          <w:rFonts w:hint="eastAsia"/>
          <w:b/>
          <w:sz w:val="21"/>
          <w:szCs w:val="21"/>
        </w:rPr>
        <w:t>招聘的具体待遇及要求如下：</w:t>
      </w:r>
    </w:p>
    <w:p w:rsidR="00053E0F" w:rsidRDefault="00053E0F" w:rsidP="00053E0F">
      <w:pPr>
        <w:numPr>
          <w:ilvl w:val="0"/>
          <w:numId w:val="4"/>
        </w:num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职位和工资见附表：（</w:t>
      </w:r>
      <w:r>
        <w:rPr>
          <w:b/>
          <w:color w:val="000000"/>
          <w:szCs w:val="21"/>
        </w:rPr>
        <w:t>1QR</w:t>
      </w:r>
      <w:r>
        <w:rPr>
          <w:rFonts w:hint="eastAsia"/>
          <w:b/>
          <w:color w:val="000000"/>
          <w:szCs w:val="21"/>
        </w:rPr>
        <w:t>≈</w:t>
      </w:r>
      <w:r w:rsidR="002D005C">
        <w:rPr>
          <w:b/>
          <w:color w:val="000000"/>
          <w:szCs w:val="21"/>
        </w:rPr>
        <w:t>1.</w:t>
      </w:r>
      <w:r w:rsidR="002D005C">
        <w:rPr>
          <w:rFonts w:hint="eastAsia"/>
          <w:b/>
          <w:color w:val="000000"/>
          <w:szCs w:val="21"/>
        </w:rPr>
        <w:t>8</w:t>
      </w:r>
      <w:r>
        <w:rPr>
          <w:b/>
          <w:color w:val="000000"/>
          <w:szCs w:val="21"/>
        </w:rPr>
        <w:t>RMB</w:t>
      </w:r>
      <w:r>
        <w:rPr>
          <w:rFonts w:hint="eastAsia"/>
          <w:b/>
          <w:color w:val="000000"/>
          <w:szCs w:val="21"/>
        </w:rPr>
        <w:t>）</w:t>
      </w:r>
    </w:p>
    <w:bookmarkEnd w:id="1"/>
    <w:p w:rsidR="002D005C" w:rsidRDefault="002D005C" w:rsidP="00CE6764">
      <w:pPr>
        <w:spacing w:line="360" w:lineRule="auto"/>
        <w:rPr>
          <w:b/>
          <w:color w:val="000000"/>
          <w:szCs w:val="21"/>
        </w:rPr>
      </w:pPr>
    </w:p>
    <w:tbl>
      <w:tblPr>
        <w:tblStyle w:val="a8"/>
        <w:tblW w:w="8447" w:type="dxa"/>
        <w:tblInd w:w="450" w:type="dxa"/>
        <w:tblLook w:val="04A0" w:firstRow="1" w:lastRow="0" w:firstColumn="1" w:lastColumn="0" w:noHBand="0" w:noVBand="1"/>
      </w:tblPr>
      <w:tblGrid>
        <w:gridCol w:w="2305"/>
        <w:gridCol w:w="922"/>
        <w:gridCol w:w="1072"/>
        <w:gridCol w:w="1243"/>
        <w:gridCol w:w="1257"/>
        <w:gridCol w:w="1648"/>
      </w:tblGrid>
      <w:tr w:rsidR="00CE6764" w:rsidTr="00CE6764">
        <w:tc>
          <w:tcPr>
            <w:tcW w:w="2305" w:type="dxa"/>
          </w:tcPr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职位</w:t>
            </w:r>
          </w:p>
        </w:tc>
        <w:tc>
          <w:tcPr>
            <w:tcW w:w="922" w:type="dxa"/>
          </w:tcPr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性别</w:t>
            </w:r>
          </w:p>
        </w:tc>
        <w:tc>
          <w:tcPr>
            <w:tcW w:w="1072" w:type="dxa"/>
          </w:tcPr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底薪</w:t>
            </w:r>
            <w:r>
              <w:rPr>
                <w:rFonts w:hint="eastAsia"/>
                <w:b/>
                <w:color w:val="000000"/>
                <w:szCs w:val="21"/>
              </w:rPr>
              <w:t>QR</w:t>
            </w:r>
          </w:p>
        </w:tc>
        <w:tc>
          <w:tcPr>
            <w:tcW w:w="1243" w:type="dxa"/>
          </w:tcPr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小费</w:t>
            </w:r>
            <w:r>
              <w:rPr>
                <w:rFonts w:hint="eastAsia"/>
                <w:b/>
                <w:color w:val="000000"/>
                <w:szCs w:val="21"/>
              </w:rPr>
              <w:t>QR</w:t>
            </w:r>
          </w:p>
        </w:tc>
        <w:tc>
          <w:tcPr>
            <w:tcW w:w="1257" w:type="dxa"/>
          </w:tcPr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综合月薪</w:t>
            </w:r>
            <w:r>
              <w:rPr>
                <w:rFonts w:hint="eastAsia"/>
                <w:b/>
                <w:color w:val="000000"/>
                <w:szCs w:val="21"/>
              </w:rPr>
              <w:t>QR</w:t>
            </w:r>
          </w:p>
        </w:tc>
        <w:tc>
          <w:tcPr>
            <w:tcW w:w="1648" w:type="dxa"/>
          </w:tcPr>
          <w:p w:rsidR="00D21BD9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综合月薪</w:t>
            </w:r>
          </w:p>
          <w:p w:rsidR="002D005C" w:rsidRDefault="002D005C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RMB</w:t>
            </w:r>
          </w:p>
        </w:tc>
      </w:tr>
      <w:tr w:rsidR="00CE6764" w:rsidTr="00CE6764">
        <w:tc>
          <w:tcPr>
            <w:tcW w:w="2305" w:type="dxa"/>
          </w:tcPr>
          <w:p w:rsidR="002D005C" w:rsidRDefault="00D21BD9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 xml:space="preserve">Waitress </w:t>
            </w:r>
            <w:r>
              <w:rPr>
                <w:rFonts w:hint="eastAsia"/>
                <w:b/>
                <w:color w:val="000000"/>
                <w:szCs w:val="21"/>
              </w:rPr>
              <w:t>服务员</w:t>
            </w:r>
          </w:p>
        </w:tc>
        <w:tc>
          <w:tcPr>
            <w:tcW w:w="922" w:type="dxa"/>
          </w:tcPr>
          <w:p w:rsidR="002D005C" w:rsidRDefault="002D005C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072" w:type="dxa"/>
          </w:tcPr>
          <w:p w:rsidR="002D005C" w:rsidRDefault="00D21BD9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1500</w:t>
            </w:r>
          </w:p>
        </w:tc>
        <w:tc>
          <w:tcPr>
            <w:tcW w:w="1243" w:type="dxa"/>
          </w:tcPr>
          <w:p w:rsidR="002D005C" w:rsidRDefault="00D21BD9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400-1500</w:t>
            </w:r>
          </w:p>
        </w:tc>
        <w:tc>
          <w:tcPr>
            <w:tcW w:w="1257" w:type="dxa"/>
          </w:tcPr>
          <w:p w:rsidR="002D005C" w:rsidRDefault="000E4A55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1900-3000</w:t>
            </w:r>
          </w:p>
        </w:tc>
        <w:tc>
          <w:tcPr>
            <w:tcW w:w="1648" w:type="dxa"/>
          </w:tcPr>
          <w:p w:rsidR="002D005C" w:rsidRDefault="000E4A55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3420-5400up</w:t>
            </w:r>
            <w:r w:rsidR="00CE6764">
              <w:rPr>
                <w:rFonts w:hint="eastAsia"/>
                <w:b/>
                <w:color w:val="000000"/>
                <w:szCs w:val="21"/>
              </w:rPr>
              <w:t>+</w:t>
            </w:r>
            <w:r w:rsidR="00CE6764">
              <w:rPr>
                <w:rFonts w:hint="eastAsia"/>
                <w:b/>
                <w:color w:val="000000"/>
                <w:szCs w:val="21"/>
              </w:rPr>
              <w:t>年终奖</w:t>
            </w:r>
          </w:p>
        </w:tc>
      </w:tr>
      <w:tr w:rsidR="00CE6764" w:rsidTr="00CE6764">
        <w:tc>
          <w:tcPr>
            <w:tcW w:w="2305" w:type="dxa"/>
          </w:tcPr>
          <w:p w:rsidR="002D005C" w:rsidRDefault="00D21BD9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Hostess</w:t>
            </w:r>
            <w:r w:rsidR="002D005C">
              <w:rPr>
                <w:rFonts w:hint="eastAsia"/>
                <w:b/>
                <w:color w:val="000000"/>
                <w:szCs w:val="21"/>
              </w:rPr>
              <w:t>领位员</w:t>
            </w:r>
          </w:p>
        </w:tc>
        <w:tc>
          <w:tcPr>
            <w:tcW w:w="922" w:type="dxa"/>
          </w:tcPr>
          <w:p w:rsidR="002D005C" w:rsidRDefault="002D005C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女</w:t>
            </w:r>
          </w:p>
        </w:tc>
        <w:tc>
          <w:tcPr>
            <w:tcW w:w="1072" w:type="dxa"/>
          </w:tcPr>
          <w:p w:rsidR="002D005C" w:rsidRDefault="002D005C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1800</w:t>
            </w:r>
          </w:p>
        </w:tc>
        <w:tc>
          <w:tcPr>
            <w:tcW w:w="1243" w:type="dxa"/>
          </w:tcPr>
          <w:p w:rsidR="002D005C" w:rsidRDefault="000E4A55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400-1500</w:t>
            </w:r>
          </w:p>
        </w:tc>
        <w:tc>
          <w:tcPr>
            <w:tcW w:w="1257" w:type="dxa"/>
          </w:tcPr>
          <w:p w:rsidR="002D005C" w:rsidRDefault="000E4A55" w:rsidP="00BA7673">
            <w:pPr>
              <w:spacing w:line="36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2200-3300</w:t>
            </w:r>
          </w:p>
        </w:tc>
        <w:tc>
          <w:tcPr>
            <w:tcW w:w="1648" w:type="dxa"/>
          </w:tcPr>
          <w:p w:rsidR="002D005C" w:rsidRDefault="000E4A55" w:rsidP="00400F3E">
            <w:pPr>
              <w:spacing w:line="360" w:lineRule="auto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3960-5940up</w:t>
            </w:r>
            <w:r w:rsidR="00CE6764">
              <w:rPr>
                <w:rFonts w:hint="eastAsia"/>
                <w:b/>
                <w:color w:val="000000"/>
                <w:szCs w:val="21"/>
              </w:rPr>
              <w:t>+</w:t>
            </w:r>
            <w:r w:rsidR="00CE6764">
              <w:rPr>
                <w:rFonts w:hint="eastAsia"/>
                <w:b/>
                <w:color w:val="000000"/>
                <w:szCs w:val="21"/>
              </w:rPr>
              <w:t>年终奖</w:t>
            </w:r>
          </w:p>
        </w:tc>
      </w:tr>
    </w:tbl>
    <w:p w:rsidR="00400F3E" w:rsidRDefault="00CE6764" w:rsidP="00CE6764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*</w:t>
      </w:r>
      <w:r>
        <w:rPr>
          <w:rFonts w:hint="eastAsia"/>
          <w:b/>
          <w:color w:val="000000"/>
          <w:szCs w:val="21"/>
        </w:rPr>
        <w:t>除</w:t>
      </w:r>
      <w:r w:rsidR="00371ED7">
        <w:rPr>
          <w:rFonts w:hint="eastAsia"/>
          <w:b/>
          <w:color w:val="000000"/>
          <w:szCs w:val="21"/>
        </w:rPr>
        <w:t>基本工资</w:t>
      </w:r>
      <w:r w:rsidRPr="00CE6764">
        <w:rPr>
          <w:rFonts w:hint="eastAsia"/>
          <w:b/>
          <w:color w:val="000000"/>
          <w:szCs w:val="21"/>
        </w:rPr>
        <w:t>外</w:t>
      </w:r>
      <w:r w:rsidR="00371ED7">
        <w:rPr>
          <w:rFonts w:hint="eastAsia"/>
          <w:b/>
          <w:color w:val="000000"/>
          <w:szCs w:val="21"/>
        </w:rPr>
        <w:t>，另有</w:t>
      </w:r>
      <w:r w:rsidRPr="00CE6764">
        <w:rPr>
          <w:rFonts w:hint="eastAsia"/>
          <w:b/>
          <w:color w:val="000000"/>
          <w:szCs w:val="21"/>
        </w:rPr>
        <w:t>每年的年终奖金。（</w:t>
      </w:r>
      <w:r w:rsidRPr="00CE6764">
        <w:rPr>
          <w:b/>
          <w:color w:val="000000"/>
          <w:szCs w:val="21"/>
        </w:rPr>
        <w:t>1-1.5</w:t>
      </w:r>
      <w:r w:rsidRPr="00CE6764">
        <w:rPr>
          <w:rFonts w:hint="eastAsia"/>
          <w:b/>
          <w:color w:val="000000"/>
          <w:szCs w:val="21"/>
        </w:rPr>
        <w:t>个月的工资，根据酒店的生意）</w:t>
      </w:r>
    </w:p>
    <w:p w:rsidR="00A942A6" w:rsidRDefault="00A942A6" w:rsidP="00053E0F">
      <w:pPr>
        <w:spacing w:line="360" w:lineRule="auto"/>
        <w:rPr>
          <w:b/>
          <w:color w:val="000000"/>
          <w:szCs w:val="21"/>
        </w:rPr>
      </w:pPr>
    </w:p>
    <w:p w:rsidR="00053E0F" w:rsidRDefault="00053E0F" w:rsidP="00053E0F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二、要求：</w:t>
      </w:r>
    </w:p>
    <w:p w:rsidR="00053E0F" w:rsidRDefault="00053E0F" w:rsidP="00053E0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</w:t>
      </w:r>
      <w:r w:rsidR="00F92B60">
        <w:rPr>
          <w:rFonts w:hint="eastAsia"/>
          <w:color w:val="000000"/>
          <w:szCs w:val="21"/>
        </w:rPr>
        <w:t>．具备中专、大专或以上学历</w:t>
      </w:r>
      <w:r w:rsidR="00CE6764">
        <w:rPr>
          <w:rFonts w:hint="eastAsia"/>
          <w:color w:val="000000"/>
          <w:szCs w:val="21"/>
        </w:rPr>
        <w:t>，拥有流利</w:t>
      </w:r>
      <w:r>
        <w:rPr>
          <w:rFonts w:hint="eastAsia"/>
          <w:color w:val="000000"/>
          <w:szCs w:val="21"/>
        </w:rPr>
        <w:t>的英语沟通能力。</w:t>
      </w:r>
    </w:p>
    <w:p w:rsidR="00053E0F" w:rsidRDefault="00053E0F" w:rsidP="00053E0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．有相关服务行业工作经验</w:t>
      </w:r>
    </w:p>
    <w:p w:rsidR="00053E0F" w:rsidRDefault="00053E0F" w:rsidP="00053E0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．性格开朗活泼，善于沟通，能与不同国籍同事友好相处，互相协作，有责任感</w:t>
      </w:r>
    </w:p>
    <w:p w:rsidR="00A942A6" w:rsidRDefault="00A942A6" w:rsidP="00053E0F">
      <w:pPr>
        <w:spacing w:line="360" w:lineRule="auto"/>
        <w:rPr>
          <w:b/>
          <w:color w:val="000000"/>
          <w:szCs w:val="21"/>
        </w:rPr>
      </w:pPr>
    </w:p>
    <w:p w:rsidR="00053E0F" w:rsidRDefault="00053E0F" w:rsidP="00053E0F">
      <w:pPr>
        <w:spacing w:line="360" w:lineRule="auto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三、其他待遇</w:t>
      </w:r>
      <w:r>
        <w:rPr>
          <w:rFonts w:hint="eastAsia"/>
          <w:color w:val="000000"/>
          <w:szCs w:val="21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432"/>
        <w:gridCol w:w="1356"/>
        <w:gridCol w:w="3675"/>
      </w:tblGrid>
      <w:tr w:rsidR="00877366" w:rsidTr="00877366">
        <w:trPr>
          <w:trHeight w:val="76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合同期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两年，欢迎续约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工作时间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9h/</w:t>
            </w:r>
            <w:r>
              <w:rPr>
                <w:rFonts w:ascii="Arial" w:hAnsi="宋体" w:cs="Arial" w:hint="eastAsia"/>
                <w:szCs w:val="21"/>
              </w:rPr>
              <w:t>天，</w:t>
            </w:r>
            <w:r>
              <w:rPr>
                <w:rFonts w:ascii="Arial" w:hAnsi="Arial" w:cs="Arial"/>
                <w:szCs w:val="21"/>
              </w:rPr>
              <w:t>6</w:t>
            </w:r>
            <w:r>
              <w:rPr>
                <w:rFonts w:ascii="Arial" w:hAnsi="宋体" w:cs="Arial" w:hint="eastAsia"/>
                <w:szCs w:val="21"/>
              </w:rPr>
              <w:t>天</w:t>
            </w:r>
          </w:p>
        </w:tc>
      </w:tr>
      <w:tr w:rsidR="00877366" w:rsidTr="00877366">
        <w:trPr>
          <w:trHeight w:val="536"/>
        </w:trPr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培训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各类免费培训，客户服务等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交通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提供</w:t>
            </w:r>
          </w:p>
        </w:tc>
      </w:tr>
      <w:tr w:rsidR="00877366" w:rsidTr="00877366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widowControl/>
              <w:jc w:val="left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widowControl/>
              <w:jc w:val="left"/>
              <w:rPr>
                <w:rFonts w:ascii="Arial" w:hAnsi="Arial" w:cs="Arial"/>
                <w:szCs w:val="21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食宿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提供</w:t>
            </w:r>
          </w:p>
        </w:tc>
      </w:tr>
      <w:tr w:rsidR="00877366" w:rsidTr="00877366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机票</w:t>
            </w:r>
          </w:p>
        </w:tc>
        <w:tc>
          <w:tcPr>
            <w:tcW w:w="7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公司提供赴卡塔尔工作机票，完成合同期后提供返程机票。每连续完成</w:t>
            </w:r>
            <w:r>
              <w:rPr>
                <w:rFonts w:ascii="Arial" w:hAnsi="Arial" w:cs="Arial"/>
                <w:szCs w:val="21"/>
              </w:rPr>
              <w:t>12</w:t>
            </w:r>
            <w:r>
              <w:rPr>
                <w:rFonts w:ascii="Arial" w:hAnsi="宋体" w:cs="Arial" w:hint="eastAsia"/>
                <w:szCs w:val="21"/>
              </w:rPr>
              <w:t>个月的合同</w:t>
            </w:r>
            <w:r>
              <w:rPr>
                <w:rFonts w:ascii="Arial" w:hAnsi="Arial" w:cs="Arial" w:hint="eastAsia"/>
                <w:szCs w:val="21"/>
              </w:rPr>
              <w:t>，</w:t>
            </w:r>
            <w:r>
              <w:rPr>
                <w:rFonts w:ascii="Arial" w:hAnsi="宋体" w:cs="Arial" w:hint="eastAsia"/>
                <w:szCs w:val="21"/>
              </w:rPr>
              <w:t>可享有</w:t>
            </w:r>
            <w:r>
              <w:rPr>
                <w:rFonts w:ascii="Arial" w:hAnsi="Arial" w:cs="Arial"/>
                <w:szCs w:val="21"/>
              </w:rPr>
              <w:t>30</w:t>
            </w:r>
            <w:r>
              <w:rPr>
                <w:rFonts w:ascii="Arial" w:hAnsi="宋体" w:cs="Arial" w:hint="eastAsia"/>
                <w:szCs w:val="21"/>
              </w:rPr>
              <w:t>天带薪休假。完成合同期后，公司提供返程国际机票。</w:t>
            </w:r>
          </w:p>
        </w:tc>
      </w:tr>
      <w:tr w:rsidR="00877366" w:rsidTr="00877366">
        <w:trPr>
          <w:trHeight w:val="79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jc w:val="center"/>
              <w:rPr>
                <w:rFonts w:ascii="Arial" w:hAnsi="Arial" w:cs="Arial"/>
                <w:b/>
                <w:szCs w:val="21"/>
              </w:rPr>
            </w:pPr>
            <w:r>
              <w:rPr>
                <w:rFonts w:ascii="Arial" w:hAnsi="宋体" w:cs="Arial" w:hint="eastAsia"/>
                <w:b/>
                <w:szCs w:val="21"/>
              </w:rPr>
              <w:t>其他</w:t>
            </w:r>
            <w:r w:rsidR="007528FD">
              <w:rPr>
                <w:rFonts w:ascii="Arial" w:hAnsi="宋体" w:cs="Arial" w:hint="eastAsia"/>
                <w:b/>
                <w:szCs w:val="21"/>
              </w:rPr>
              <w:t xml:space="preserve">  </w:t>
            </w:r>
            <w:r>
              <w:rPr>
                <w:rFonts w:ascii="Arial" w:hAnsi="宋体" w:cs="Arial" w:hint="eastAsia"/>
                <w:b/>
                <w:szCs w:val="21"/>
              </w:rPr>
              <w:t>待遇</w:t>
            </w:r>
          </w:p>
        </w:tc>
        <w:tc>
          <w:tcPr>
            <w:tcW w:w="7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366" w:rsidRDefault="00877366">
            <w:pPr>
              <w:spacing w:line="360" w:lineRule="auto"/>
              <w:ind w:left="315" w:hangingChars="150" w:hanging="31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宋体" w:cs="Arial" w:hint="eastAsia"/>
                <w:szCs w:val="21"/>
              </w:rPr>
              <w:t>医疗、保险、退职金等根据卡塔尔劳务法执行。</w:t>
            </w:r>
          </w:p>
        </w:tc>
      </w:tr>
    </w:tbl>
    <w:p w:rsidR="00053E0F" w:rsidRDefault="00053E0F" w:rsidP="00053E0F">
      <w:pPr>
        <w:spacing w:line="360" w:lineRule="auto"/>
        <w:rPr>
          <w:color w:val="000000"/>
          <w:szCs w:val="21"/>
        </w:rPr>
      </w:pPr>
    </w:p>
    <w:p w:rsidR="00053E0F" w:rsidRPr="00F92B60" w:rsidRDefault="00053E0F" w:rsidP="00F92B60">
      <w:pPr>
        <w:shd w:val="clear" w:color="auto" w:fill="FFFFFF"/>
        <w:spacing w:line="330" w:lineRule="atLeast"/>
        <w:rPr>
          <w:szCs w:val="21"/>
        </w:rPr>
      </w:pPr>
      <w:r>
        <w:rPr>
          <w:rFonts w:hint="eastAsia"/>
          <w:szCs w:val="21"/>
        </w:rPr>
        <w:t>香格里拉集团网站</w:t>
      </w:r>
      <w:hyperlink r:id="rId9" w:tooltip="www.shangri-la.com" w:history="1">
        <w:r>
          <w:rPr>
            <w:rStyle w:val="a3"/>
            <w:b/>
            <w:color w:val="auto"/>
            <w:szCs w:val="21"/>
          </w:rPr>
          <w:t>www.shangri-la.com</w:t>
        </w:r>
      </w:hyperlink>
      <w:r>
        <w:rPr>
          <w:rFonts w:hint="eastAsia"/>
          <w:szCs w:val="21"/>
        </w:rPr>
        <w:t>。</w:t>
      </w:r>
      <w:r>
        <w:rPr>
          <w:szCs w:val="21"/>
        </w:rPr>
        <w:t xml:space="preserve"> </w:t>
      </w:r>
    </w:p>
    <w:p w:rsidR="00301DA0" w:rsidRPr="00F92B60" w:rsidRDefault="00301DA0" w:rsidP="00301DA0">
      <w:pPr>
        <w:spacing w:line="440" w:lineRule="exact"/>
        <w:rPr>
          <w:rFonts w:ascii="Arial" w:hAnsi="Arial" w:cs="Arial"/>
          <w:b/>
          <w:sz w:val="24"/>
          <w:szCs w:val="28"/>
          <w:shd w:val="clear" w:color="auto" w:fill="FFFFFF"/>
        </w:rPr>
      </w:pPr>
      <w:r w:rsidRPr="004B4453">
        <w:rPr>
          <w:rFonts w:ascii="Arial" w:hAnsi="Arial" w:cs="Arial"/>
          <w:b/>
          <w:sz w:val="24"/>
          <w:szCs w:val="28"/>
          <w:shd w:val="clear" w:color="auto" w:fill="FFFFFF"/>
        </w:rPr>
        <w:lastRenderedPageBreak/>
        <w:t>本简章为项目基本信息，详细内容以雇佣合同为准</w:t>
      </w:r>
    </w:p>
    <w:p w:rsidR="00301DA0" w:rsidRPr="00F92B60" w:rsidRDefault="00301DA0" w:rsidP="00301DA0">
      <w:pPr>
        <w:spacing w:line="440" w:lineRule="exact"/>
        <w:rPr>
          <w:rFonts w:ascii="Arial" w:hAnsi="Arial" w:cs="Arial"/>
          <w:b/>
          <w:sz w:val="24"/>
        </w:rPr>
      </w:pPr>
      <w:r w:rsidRPr="004B4453">
        <w:rPr>
          <w:rFonts w:ascii="Arial" w:hAnsi="Arial" w:cs="Arial" w:hint="eastAsia"/>
          <w:b/>
          <w:sz w:val="24"/>
        </w:rPr>
        <w:t>面试方式：视频面试</w:t>
      </w:r>
    </w:p>
    <w:p w:rsidR="00307114" w:rsidRPr="00053E0F" w:rsidRDefault="00307114" w:rsidP="00053E0F"/>
    <w:sectPr w:rsidR="00307114" w:rsidRPr="00053E0F" w:rsidSect="00A72E19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EF" w:rsidRDefault="000552EF" w:rsidP="006702BF">
      <w:r>
        <w:separator/>
      </w:r>
    </w:p>
  </w:endnote>
  <w:endnote w:type="continuationSeparator" w:id="0">
    <w:p w:rsidR="000552EF" w:rsidRDefault="000552EF" w:rsidP="0067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EF" w:rsidRDefault="000552EF" w:rsidP="006702BF">
      <w:r>
        <w:separator/>
      </w:r>
    </w:p>
  </w:footnote>
  <w:footnote w:type="continuationSeparator" w:id="0">
    <w:p w:rsidR="000552EF" w:rsidRDefault="000552EF" w:rsidP="0067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CA" w:rsidRDefault="00BA2332" w:rsidP="00C26B05">
    <w:pPr>
      <w:pStyle w:val="a4"/>
      <w:pBdr>
        <w:bottom w:val="single" w:sz="6" w:space="0" w:color="auto"/>
      </w:pBdr>
      <w:jc w:val="left"/>
    </w:pPr>
    <w:r w:rsidRPr="00C26B05">
      <w:rPr>
        <w:noProof/>
      </w:rPr>
      <w:drawing>
        <wp:inline distT="0" distB="0" distL="0" distR="0" wp14:anchorId="391B0A18" wp14:editId="5D5EFEE7">
          <wp:extent cx="1333500" cy="485775"/>
          <wp:effectExtent l="19050" t="0" r="0" b="0"/>
          <wp:docPr id="2" name="图片 1" descr="清宜方案5_2345看图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清宜方案5_2345看图王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861" cy="4902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46CA" w:rsidRDefault="00EF46CA" w:rsidP="00C26B05">
    <w:pPr>
      <w:pStyle w:val="a4"/>
      <w:pBdr>
        <w:bottom w:val="single" w:sz="6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774C81"/>
    <w:multiLevelType w:val="multilevel"/>
    <w:tmpl w:val="23774C81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20702AF"/>
    <w:multiLevelType w:val="multilevel"/>
    <w:tmpl w:val="320702AF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A896245"/>
    <w:multiLevelType w:val="multilevel"/>
    <w:tmpl w:val="3A896245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4C64407"/>
    <w:multiLevelType w:val="hybridMultilevel"/>
    <w:tmpl w:val="4036AC6C"/>
    <w:lvl w:ilvl="0" w:tplc="95765676">
      <w:start w:val="1"/>
      <w:numFmt w:val="japaneseCounting"/>
      <w:lvlText w:val="%1、"/>
      <w:lvlJc w:val="left"/>
      <w:pPr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114"/>
    <w:rsid w:val="00020306"/>
    <w:rsid w:val="00053E0F"/>
    <w:rsid w:val="000552EF"/>
    <w:rsid w:val="000A1F8C"/>
    <w:rsid w:val="000C7A94"/>
    <w:rsid w:val="000E4A55"/>
    <w:rsid w:val="000F08E8"/>
    <w:rsid w:val="000F5764"/>
    <w:rsid w:val="00111311"/>
    <w:rsid w:val="00150F09"/>
    <w:rsid w:val="001966C7"/>
    <w:rsid w:val="001D3C27"/>
    <w:rsid w:val="00212E26"/>
    <w:rsid w:val="00214CB5"/>
    <w:rsid w:val="002B1A07"/>
    <w:rsid w:val="002C224E"/>
    <w:rsid w:val="002D005C"/>
    <w:rsid w:val="002D0811"/>
    <w:rsid w:val="002D0BEA"/>
    <w:rsid w:val="002F2807"/>
    <w:rsid w:val="00301DA0"/>
    <w:rsid w:val="00302691"/>
    <w:rsid w:val="00307114"/>
    <w:rsid w:val="0033085D"/>
    <w:rsid w:val="00331501"/>
    <w:rsid w:val="00371ED7"/>
    <w:rsid w:val="00400F3E"/>
    <w:rsid w:val="00406AEC"/>
    <w:rsid w:val="004248A1"/>
    <w:rsid w:val="0044518C"/>
    <w:rsid w:val="00494748"/>
    <w:rsid w:val="004A2BAA"/>
    <w:rsid w:val="004D2CBE"/>
    <w:rsid w:val="004D3D24"/>
    <w:rsid w:val="004E5E34"/>
    <w:rsid w:val="004F39D3"/>
    <w:rsid w:val="00507A63"/>
    <w:rsid w:val="00543714"/>
    <w:rsid w:val="005B7ACB"/>
    <w:rsid w:val="00636930"/>
    <w:rsid w:val="006517D5"/>
    <w:rsid w:val="0065376E"/>
    <w:rsid w:val="006702BF"/>
    <w:rsid w:val="006861E3"/>
    <w:rsid w:val="00687B31"/>
    <w:rsid w:val="006D1D69"/>
    <w:rsid w:val="006D20B0"/>
    <w:rsid w:val="007528FD"/>
    <w:rsid w:val="0075527A"/>
    <w:rsid w:val="007676A7"/>
    <w:rsid w:val="00792F5D"/>
    <w:rsid w:val="007B086D"/>
    <w:rsid w:val="007F27EB"/>
    <w:rsid w:val="007F3CA1"/>
    <w:rsid w:val="00823BF9"/>
    <w:rsid w:val="00831173"/>
    <w:rsid w:val="00877366"/>
    <w:rsid w:val="00894A40"/>
    <w:rsid w:val="008F0125"/>
    <w:rsid w:val="009347BF"/>
    <w:rsid w:val="00985927"/>
    <w:rsid w:val="00986B7A"/>
    <w:rsid w:val="009A2D8B"/>
    <w:rsid w:val="009B0731"/>
    <w:rsid w:val="009B407A"/>
    <w:rsid w:val="009C0E5A"/>
    <w:rsid w:val="009E2F44"/>
    <w:rsid w:val="009E7D13"/>
    <w:rsid w:val="00A250BD"/>
    <w:rsid w:val="00A450BC"/>
    <w:rsid w:val="00A619CF"/>
    <w:rsid w:val="00A72E19"/>
    <w:rsid w:val="00A73C81"/>
    <w:rsid w:val="00A7799E"/>
    <w:rsid w:val="00A8721A"/>
    <w:rsid w:val="00A942A6"/>
    <w:rsid w:val="00AF4B38"/>
    <w:rsid w:val="00B935C8"/>
    <w:rsid w:val="00BA2332"/>
    <w:rsid w:val="00BA7673"/>
    <w:rsid w:val="00BE3C99"/>
    <w:rsid w:val="00C26B05"/>
    <w:rsid w:val="00C73581"/>
    <w:rsid w:val="00C854BF"/>
    <w:rsid w:val="00C95CD4"/>
    <w:rsid w:val="00CA7657"/>
    <w:rsid w:val="00CD4DE3"/>
    <w:rsid w:val="00CE6764"/>
    <w:rsid w:val="00D1586D"/>
    <w:rsid w:val="00D21BD9"/>
    <w:rsid w:val="00D56386"/>
    <w:rsid w:val="00D62874"/>
    <w:rsid w:val="00D67027"/>
    <w:rsid w:val="00D844A5"/>
    <w:rsid w:val="00DC04FB"/>
    <w:rsid w:val="00DD293F"/>
    <w:rsid w:val="00DD38B6"/>
    <w:rsid w:val="00DE6490"/>
    <w:rsid w:val="00E0252D"/>
    <w:rsid w:val="00E41FF3"/>
    <w:rsid w:val="00E52831"/>
    <w:rsid w:val="00E84769"/>
    <w:rsid w:val="00EA2F49"/>
    <w:rsid w:val="00EE51F4"/>
    <w:rsid w:val="00EE740D"/>
    <w:rsid w:val="00EF46CA"/>
    <w:rsid w:val="00EF5812"/>
    <w:rsid w:val="00F06C66"/>
    <w:rsid w:val="00F54676"/>
    <w:rsid w:val="00F70AAC"/>
    <w:rsid w:val="00F92B60"/>
    <w:rsid w:val="00FB4179"/>
    <w:rsid w:val="00FE04A6"/>
    <w:rsid w:val="00FF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6D20B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1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7ACB"/>
  </w:style>
  <w:style w:type="paragraph" w:styleId="a4">
    <w:name w:val="header"/>
    <w:basedOn w:val="a"/>
    <w:link w:val="Char"/>
    <w:uiPriority w:val="99"/>
    <w:unhideWhenUsed/>
    <w:rsid w:val="0067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2B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2B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02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02B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20B0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semiHidden/>
    <w:unhideWhenUsed/>
    <w:rsid w:val="00053E0F"/>
    <w:pPr>
      <w:widowControl/>
      <w:spacing w:after="360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59"/>
    <w:rsid w:val="004E5E3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E52831"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5491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253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hangri-l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蔡为爽</cp:lastModifiedBy>
  <cp:revision>39</cp:revision>
  <dcterms:created xsi:type="dcterms:W3CDTF">2015-03-12T03:01:00Z</dcterms:created>
  <dcterms:modified xsi:type="dcterms:W3CDTF">2016-09-18T08:56:00Z</dcterms:modified>
</cp:coreProperties>
</file>