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822" w:rsidRDefault="00133822" w:rsidP="00133822">
      <w:pPr>
        <w:spacing w:line="360" w:lineRule="auto"/>
        <w:jc w:val="center"/>
        <w:rPr>
          <w:sz w:val="36"/>
          <w:szCs w:val="36"/>
        </w:rPr>
      </w:pPr>
      <w:r w:rsidRPr="00CC2944">
        <w:rPr>
          <w:rFonts w:hint="eastAsia"/>
          <w:sz w:val="36"/>
          <w:szCs w:val="36"/>
        </w:rPr>
        <w:t>阿联酋</w:t>
      </w:r>
      <w:r w:rsidR="00911F1E">
        <w:rPr>
          <w:rFonts w:hint="eastAsia"/>
          <w:sz w:val="36"/>
          <w:szCs w:val="36"/>
        </w:rPr>
        <w:t>迪拜</w:t>
      </w:r>
      <w:r>
        <w:rPr>
          <w:rFonts w:hint="eastAsia"/>
          <w:sz w:val="36"/>
          <w:szCs w:val="36"/>
        </w:rPr>
        <w:t>洲际</w:t>
      </w:r>
      <w:r w:rsidRPr="00CC2944">
        <w:rPr>
          <w:rFonts w:hint="eastAsia"/>
          <w:sz w:val="36"/>
          <w:szCs w:val="36"/>
        </w:rPr>
        <w:t>酒店集团人员</w:t>
      </w:r>
    </w:p>
    <w:p w:rsidR="00133822" w:rsidRPr="00CC2944" w:rsidRDefault="00133822" w:rsidP="00FE1DAD">
      <w:pPr>
        <w:spacing w:line="360" w:lineRule="auto"/>
        <w:rPr>
          <w:sz w:val="36"/>
          <w:szCs w:val="36"/>
        </w:rPr>
      </w:pPr>
    </w:p>
    <w:p w:rsidR="00133822" w:rsidRPr="0095180A" w:rsidRDefault="00133822" w:rsidP="0095180A">
      <w:pPr>
        <w:spacing w:line="360" w:lineRule="auto"/>
        <w:ind w:firstLineChars="200" w:firstLine="422"/>
        <w:rPr>
          <w:rFonts w:ascii="宋体" w:hAnsi="宋体" w:cs="Tahoma"/>
          <w:color w:val="000000" w:themeColor="text1"/>
          <w:kern w:val="0"/>
          <w:szCs w:val="21"/>
        </w:rPr>
      </w:pPr>
      <w:r w:rsidRPr="0095180A">
        <w:rPr>
          <w:rFonts w:ascii="宋体" w:hAnsi="宋体"/>
          <w:b/>
          <w:bCs/>
          <w:color w:val="000000" w:themeColor="text1"/>
          <w:szCs w:val="21"/>
        </w:rPr>
        <w:t>洲际酒店及度假村</w:t>
      </w:r>
      <w:r w:rsidRPr="0095180A">
        <w:rPr>
          <w:rFonts w:ascii="宋体" w:hAnsi="宋体"/>
          <w:color w:val="000000" w:themeColor="text1"/>
          <w:szCs w:val="21"/>
        </w:rPr>
        <w:t>是洲际酒店集团旗下集优雅与品味于一身的</w:t>
      </w:r>
      <w:proofErr w:type="gramStart"/>
      <w:r w:rsidRPr="0095180A">
        <w:rPr>
          <w:rFonts w:ascii="宋体" w:hAnsi="宋体"/>
          <w:color w:val="000000" w:themeColor="text1"/>
          <w:szCs w:val="21"/>
        </w:rPr>
        <w:t>高端酒店</w:t>
      </w:r>
      <w:proofErr w:type="gramEnd"/>
      <w:r w:rsidRPr="0095180A">
        <w:rPr>
          <w:rFonts w:ascii="宋体" w:hAnsi="宋体"/>
          <w:color w:val="000000" w:themeColor="text1"/>
          <w:szCs w:val="21"/>
        </w:rPr>
        <w:t>品牌，是第一个真正意义上的国际奢华酒店品牌，始终以低调的奢华和卓越的智慧打造二十一世纪的行者天堂。历经 60 多年的发展，洲际酒店及度假村已经成为全球旅行常客心目中声望、经典和成功的象征。洲际酒店及度假村品牌始终致力于为客人提供难忘的下榻体验，丰富客人的人生阅历。为全球商务旅客带来豪华舒适的下榻环境及贴心周到的卓越服务，洲际酒店及度假村遍布全球 60 多个城市，通过不断开拓创新，将为更多枢纽城市及度假胜地引入高品质的酒店。</w:t>
      </w:r>
      <w:r w:rsidRPr="0095180A">
        <w:rPr>
          <w:rFonts w:ascii="宋体" w:hAnsi="宋体" w:cs="Tahoma"/>
          <w:color w:val="000000" w:themeColor="text1"/>
          <w:kern w:val="0"/>
          <w:szCs w:val="21"/>
        </w:rPr>
        <w:t>。</w:t>
      </w:r>
    </w:p>
    <w:p w:rsidR="00911F1E" w:rsidRPr="0095180A" w:rsidRDefault="00A320F5" w:rsidP="0095180A">
      <w:pPr>
        <w:spacing w:line="360" w:lineRule="auto"/>
        <w:ind w:firstLineChars="100" w:firstLine="210"/>
        <w:rPr>
          <w:rFonts w:ascii="Arial" w:hAnsi="Arial" w:cs="Arial"/>
          <w:color w:val="000000" w:themeColor="text1"/>
          <w:szCs w:val="21"/>
        </w:rPr>
      </w:pPr>
      <w:r w:rsidRPr="0095180A">
        <w:rPr>
          <w:rFonts w:ascii="Arial" w:hAnsi="Arial" w:cs="Arial" w:hint="eastAsia"/>
          <w:color w:val="000000" w:themeColor="text1"/>
          <w:szCs w:val="21"/>
        </w:rPr>
        <w:t>Dubai Festival City :</w:t>
      </w:r>
      <w:r w:rsidRPr="0095180A">
        <w:rPr>
          <w:rFonts w:ascii="Arial" w:hAnsi="Arial" w:cs="Arial" w:hint="eastAsia"/>
          <w:color w:val="000000" w:themeColor="text1"/>
          <w:szCs w:val="21"/>
        </w:rPr>
        <w:t>该酒店设计</w:t>
      </w:r>
      <w:r w:rsidR="00911F1E" w:rsidRPr="0095180A">
        <w:rPr>
          <w:rFonts w:ascii="Arial" w:hAnsi="Arial" w:cs="Arial"/>
          <w:color w:val="000000" w:themeColor="text1"/>
          <w:szCs w:val="21"/>
        </w:rPr>
        <w:t>灵感源自典雅帆船的这家酒店高耸在迪拜河上空，所处位置便于商务旅行，而且临近哈利法塔和迪拜世界贸易中心。可以体验该市的各种风情，到庆典中心或世界著名黄金市场购物，在阿拉伯沙漠骑骆驼游玩，也可以在我们的阿尔塔巴</w:t>
      </w:r>
      <w:r w:rsidR="00911F1E" w:rsidRPr="0095180A">
        <w:rPr>
          <w:rFonts w:ascii="Arial" w:hAnsi="Arial" w:cs="Arial"/>
          <w:color w:val="000000" w:themeColor="text1"/>
          <w:szCs w:val="21"/>
        </w:rPr>
        <w:t xml:space="preserve"> 18 </w:t>
      </w:r>
      <w:r w:rsidR="00911F1E" w:rsidRPr="0095180A">
        <w:rPr>
          <w:rFonts w:ascii="Arial" w:hAnsi="Arial" w:cs="Arial"/>
          <w:color w:val="000000" w:themeColor="text1"/>
          <w:szCs w:val="21"/>
        </w:rPr>
        <w:t>洞锦标赛球场尽情挥杆。这家迪拜酒店提供的便利设施有：米其林星级</w:t>
      </w:r>
      <w:proofErr w:type="spellStart"/>
      <w:r w:rsidR="00911F1E" w:rsidRPr="0095180A">
        <w:rPr>
          <w:rFonts w:ascii="Arial" w:hAnsi="Arial" w:cs="Arial"/>
          <w:color w:val="000000" w:themeColor="text1"/>
          <w:szCs w:val="21"/>
        </w:rPr>
        <w:t>Reflets</w:t>
      </w:r>
      <w:proofErr w:type="spellEnd"/>
      <w:r w:rsidR="00911F1E" w:rsidRPr="0095180A">
        <w:rPr>
          <w:rFonts w:ascii="Arial" w:hAnsi="Arial" w:cs="Arial"/>
          <w:color w:val="000000" w:themeColor="text1"/>
          <w:szCs w:val="21"/>
        </w:rPr>
        <w:t xml:space="preserve"> par Pierre </w:t>
      </w:r>
      <w:proofErr w:type="spellStart"/>
      <w:r w:rsidR="00911F1E" w:rsidRPr="0095180A">
        <w:rPr>
          <w:rFonts w:ascii="Arial" w:hAnsi="Arial" w:cs="Arial"/>
          <w:color w:val="000000" w:themeColor="text1"/>
          <w:szCs w:val="21"/>
        </w:rPr>
        <w:t>Gagnaire</w:t>
      </w:r>
      <w:proofErr w:type="spellEnd"/>
      <w:r w:rsidR="00911F1E" w:rsidRPr="0095180A">
        <w:rPr>
          <w:rFonts w:ascii="Arial" w:hAnsi="Arial" w:cs="Arial"/>
          <w:color w:val="000000" w:themeColor="text1"/>
          <w:szCs w:val="21"/>
        </w:rPr>
        <w:t>餐厅、提供全方位服务的水疗馆和</w:t>
      </w:r>
      <w:r w:rsidR="00911F1E" w:rsidRPr="0095180A">
        <w:rPr>
          <w:rFonts w:ascii="Arial" w:hAnsi="Arial" w:cs="Arial"/>
          <w:color w:val="000000" w:themeColor="text1"/>
          <w:szCs w:val="21"/>
        </w:rPr>
        <w:t xml:space="preserve"> 25 </w:t>
      </w:r>
      <w:r w:rsidR="00911F1E" w:rsidRPr="0095180A">
        <w:rPr>
          <w:rFonts w:ascii="Arial" w:hAnsi="Arial" w:cs="Arial"/>
          <w:color w:val="000000" w:themeColor="text1"/>
          <w:szCs w:val="21"/>
        </w:rPr>
        <w:t>米室外泳池。</w:t>
      </w:r>
    </w:p>
    <w:p w:rsidR="00EE274E" w:rsidRDefault="00EE274E" w:rsidP="00EE274E">
      <w:pPr>
        <w:spacing w:line="360" w:lineRule="auto"/>
        <w:ind w:firstLineChars="200" w:firstLine="440"/>
        <w:rPr>
          <w:rFonts w:ascii="Arial" w:hAnsi="Arial" w:cs="Arial"/>
          <w:color w:val="6D6D6D"/>
          <w:sz w:val="22"/>
          <w:szCs w:val="22"/>
        </w:rPr>
      </w:pPr>
      <w:r>
        <w:rPr>
          <w:rFonts w:ascii="Arial" w:hAnsi="Arial" w:cs="Arial" w:hint="eastAsia"/>
          <w:noProof/>
          <w:color w:val="6D6D6D"/>
          <w:sz w:val="22"/>
          <w:szCs w:val="22"/>
        </w:rPr>
        <w:drawing>
          <wp:inline distT="0" distB="0" distL="0" distR="0">
            <wp:extent cx="4867275" cy="3038475"/>
            <wp:effectExtent l="19050" t="0" r="9525" b="0"/>
            <wp:docPr id="1" name="图片 0" descr="0002l1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l1ad.jpg"/>
                    <pic:cNvPicPr/>
                  </pic:nvPicPr>
                  <pic:blipFill>
                    <a:blip r:embed="rId8" cstate="print"/>
                    <a:stretch>
                      <a:fillRect/>
                    </a:stretch>
                  </pic:blipFill>
                  <pic:spPr>
                    <a:xfrm>
                      <a:off x="0" y="0"/>
                      <a:ext cx="4867275" cy="3038475"/>
                    </a:xfrm>
                    <a:prstGeom prst="rect">
                      <a:avLst/>
                    </a:prstGeom>
                  </pic:spPr>
                </pic:pic>
              </a:graphicData>
            </a:graphic>
          </wp:inline>
        </w:drawing>
      </w:r>
    </w:p>
    <w:p w:rsidR="00EE274E" w:rsidRDefault="00EE274E" w:rsidP="00EE274E">
      <w:pPr>
        <w:spacing w:line="360" w:lineRule="auto"/>
        <w:ind w:firstLineChars="200" w:firstLine="440"/>
        <w:rPr>
          <w:rFonts w:ascii="Arial" w:hAnsi="Arial" w:cs="Arial"/>
          <w:color w:val="6D6D6D"/>
          <w:sz w:val="22"/>
          <w:szCs w:val="22"/>
        </w:rPr>
      </w:pPr>
    </w:p>
    <w:p w:rsidR="00EE274E" w:rsidRDefault="00EE274E" w:rsidP="00EE274E">
      <w:pPr>
        <w:spacing w:line="360" w:lineRule="auto"/>
        <w:ind w:firstLineChars="200" w:firstLine="440"/>
        <w:rPr>
          <w:rFonts w:ascii="Arial" w:hAnsi="Arial" w:cs="Arial"/>
          <w:color w:val="6D6D6D"/>
          <w:sz w:val="22"/>
          <w:szCs w:val="22"/>
        </w:rPr>
      </w:pPr>
    </w:p>
    <w:p w:rsidR="00911F1E" w:rsidRPr="0095180A" w:rsidRDefault="00A320F5" w:rsidP="0095180A">
      <w:pPr>
        <w:spacing w:line="360" w:lineRule="auto"/>
        <w:ind w:firstLineChars="200" w:firstLine="420"/>
        <w:rPr>
          <w:rFonts w:ascii="宋体" w:hAnsi="宋体" w:cs="Tahoma"/>
          <w:color w:val="000000" w:themeColor="text1"/>
          <w:kern w:val="0"/>
          <w:szCs w:val="21"/>
        </w:rPr>
      </w:pPr>
      <w:r w:rsidRPr="0095180A">
        <w:rPr>
          <w:rFonts w:ascii="Arial" w:hAnsi="Arial" w:cs="Arial" w:hint="eastAsia"/>
          <w:color w:val="000000" w:themeColor="text1"/>
          <w:szCs w:val="21"/>
        </w:rPr>
        <w:t>Residence Suites Dubai F.C:</w:t>
      </w:r>
      <w:r w:rsidR="00EE274E" w:rsidRPr="0095180A">
        <w:rPr>
          <w:rFonts w:ascii="Arial" w:hAnsi="Arial" w:cs="Arial"/>
          <w:color w:val="000000" w:themeColor="text1"/>
          <w:szCs w:val="21"/>
        </w:rPr>
        <w:t>这家酒店矗立在迪拜市区，其住宅型套房将典雅舒适与五星级酒店的优质服务和便利设施融为一体。您可以品尝</w:t>
      </w:r>
      <w:proofErr w:type="spellStart"/>
      <w:r w:rsidR="00EE274E" w:rsidRPr="0095180A">
        <w:rPr>
          <w:rFonts w:ascii="Arial" w:hAnsi="Arial" w:cs="Arial"/>
          <w:color w:val="000000" w:themeColor="text1"/>
          <w:szCs w:val="21"/>
        </w:rPr>
        <w:t>Mezzaluna</w:t>
      </w:r>
      <w:proofErr w:type="spellEnd"/>
      <w:r w:rsidR="00EE274E" w:rsidRPr="0095180A">
        <w:rPr>
          <w:rFonts w:ascii="Arial" w:hAnsi="Arial" w:cs="Arial"/>
          <w:color w:val="000000" w:themeColor="text1"/>
          <w:szCs w:val="21"/>
        </w:rPr>
        <w:t>开放式厨房烹制的意大</w:t>
      </w:r>
      <w:r w:rsidR="00EE274E" w:rsidRPr="0095180A">
        <w:rPr>
          <w:rFonts w:ascii="Arial" w:hAnsi="Arial" w:cs="Arial"/>
          <w:color w:val="000000" w:themeColor="text1"/>
          <w:szCs w:val="21"/>
        </w:rPr>
        <w:lastRenderedPageBreak/>
        <w:t>利美食，也可以使用我们的</w:t>
      </w:r>
      <w:r w:rsidR="00EE274E" w:rsidRPr="0095180A">
        <w:rPr>
          <w:rFonts w:ascii="Arial" w:hAnsi="Arial" w:cs="Arial"/>
          <w:color w:val="000000" w:themeColor="text1"/>
          <w:szCs w:val="21"/>
        </w:rPr>
        <w:t xml:space="preserve"> 25 </w:t>
      </w:r>
      <w:r w:rsidR="00EE274E" w:rsidRPr="0095180A">
        <w:rPr>
          <w:rFonts w:ascii="Arial" w:hAnsi="Arial" w:cs="Arial"/>
          <w:color w:val="000000" w:themeColor="text1"/>
          <w:szCs w:val="21"/>
        </w:rPr>
        <w:t>米小型泳池、儿童泳池、水疗池和坐</w:t>
      </w:r>
      <w:proofErr w:type="gramStart"/>
      <w:r w:rsidR="00EE274E" w:rsidRPr="0095180A">
        <w:rPr>
          <w:rFonts w:ascii="Arial" w:hAnsi="Arial" w:cs="Arial"/>
          <w:color w:val="000000" w:themeColor="text1"/>
          <w:szCs w:val="21"/>
        </w:rPr>
        <w:t>拥城市</w:t>
      </w:r>
      <w:proofErr w:type="gramEnd"/>
      <w:r w:rsidR="00EE274E" w:rsidRPr="0095180A">
        <w:rPr>
          <w:rFonts w:ascii="Arial" w:hAnsi="Arial" w:cs="Arial"/>
          <w:color w:val="000000" w:themeColor="text1"/>
          <w:szCs w:val="21"/>
        </w:rPr>
        <w:t>瑰丽美景的阳台等综合休闲设施尽情放松，休憩养神。这家迪拜酒店所处的位置极佳，几分钟即可抵达庆典中心购物商城、豪华码头、阿尔塔巴高尔夫锦标赛球场和世界贸易中心</w:t>
      </w:r>
      <w:r w:rsidR="0095180A">
        <w:rPr>
          <w:rFonts w:ascii="Arial" w:hAnsi="Arial" w:cs="Arial" w:hint="eastAsia"/>
          <w:color w:val="000000" w:themeColor="text1"/>
          <w:szCs w:val="21"/>
        </w:rPr>
        <w:t>.</w:t>
      </w:r>
    </w:p>
    <w:p w:rsidR="00911F1E" w:rsidRDefault="0095180A" w:rsidP="00911F1E">
      <w:pPr>
        <w:spacing w:line="360" w:lineRule="auto"/>
        <w:ind w:firstLineChars="200" w:firstLine="480"/>
        <w:rPr>
          <w:rFonts w:ascii="宋体" w:hAnsi="宋体" w:cs="Tahoma"/>
          <w:color w:val="333333"/>
          <w:kern w:val="0"/>
          <w:sz w:val="24"/>
        </w:rPr>
      </w:pPr>
      <w:r>
        <w:rPr>
          <w:rFonts w:ascii="宋体" w:hAnsi="宋体" w:cs="Tahoma" w:hint="eastAsia"/>
          <w:noProof/>
          <w:color w:val="333333"/>
          <w:kern w:val="0"/>
          <w:sz w:val="24"/>
        </w:rPr>
        <w:drawing>
          <wp:anchor distT="0" distB="0" distL="114300" distR="114300" simplePos="0" relativeHeight="251658240" behindDoc="0" locked="0" layoutInCell="1" allowOverlap="1">
            <wp:simplePos x="0" y="0"/>
            <wp:positionH relativeFrom="column">
              <wp:posOffset>133350</wp:posOffset>
            </wp:positionH>
            <wp:positionV relativeFrom="paragraph">
              <wp:posOffset>116840</wp:posOffset>
            </wp:positionV>
            <wp:extent cx="5019675" cy="2628900"/>
            <wp:effectExtent l="19050" t="0" r="0" b="0"/>
            <wp:wrapNone/>
            <wp:docPr id="5" name="图片 4" descr="intercontinental-dubai-2532407124-4x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continental-dubai-2532407124-4x3.jpg"/>
                    <pic:cNvPicPr/>
                  </pic:nvPicPr>
                  <pic:blipFill>
                    <a:blip r:embed="rId9" cstate="print"/>
                    <a:stretch>
                      <a:fillRect/>
                    </a:stretch>
                  </pic:blipFill>
                  <pic:spPr>
                    <a:xfrm>
                      <a:off x="0" y="0"/>
                      <a:ext cx="5027974" cy="2633247"/>
                    </a:xfrm>
                    <a:prstGeom prst="rect">
                      <a:avLst/>
                    </a:prstGeom>
                  </pic:spPr>
                </pic:pic>
              </a:graphicData>
            </a:graphic>
          </wp:anchor>
        </w:drawing>
      </w:r>
    </w:p>
    <w:p w:rsidR="00911F1E" w:rsidRDefault="00911F1E" w:rsidP="00911F1E">
      <w:pPr>
        <w:spacing w:line="360" w:lineRule="auto"/>
        <w:ind w:firstLineChars="200" w:firstLine="480"/>
        <w:rPr>
          <w:rFonts w:ascii="宋体" w:hAnsi="宋体" w:cs="Tahoma"/>
          <w:color w:val="333333"/>
          <w:kern w:val="0"/>
          <w:sz w:val="24"/>
        </w:rPr>
      </w:pPr>
    </w:p>
    <w:p w:rsidR="00911F1E" w:rsidRDefault="00911F1E" w:rsidP="00911F1E">
      <w:pPr>
        <w:spacing w:line="360" w:lineRule="auto"/>
        <w:ind w:firstLineChars="200" w:firstLine="480"/>
        <w:rPr>
          <w:rFonts w:ascii="宋体" w:hAnsi="宋体" w:cs="Tahoma"/>
          <w:color w:val="333333"/>
          <w:kern w:val="0"/>
          <w:sz w:val="24"/>
        </w:rPr>
      </w:pPr>
    </w:p>
    <w:p w:rsidR="0095180A" w:rsidRDefault="0095180A" w:rsidP="00A320F5">
      <w:pPr>
        <w:spacing w:line="330" w:lineRule="atLeast"/>
        <w:rPr>
          <w:b/>
          <w:sz w:val="28"/>
          <w:szCs w:val="28"/>
        </w:rPr>
      </w:pPr>
    </w:p>
    <w:p w:rsidR="0095180A" w:rsidRDefault="0095180A" w:rsidP="00A320F5">
      <w:pPr>
        <w:spacing w:line="330" w:lineRule="atLeast"/>
        <w:rPr>
          <w:b/>
          <w:sz w:val="28"/>
          <w:szCs w:val="28"/>
        </w:rPr>
      </w:pPr>
    </w:p>
    <w:p w:rsidR="0095180A" w:rsidRDefault="0095180A" w:rsidP="00A320F5">
      <w:pPr>
        <w:spacing w:line="330" w:lineRule="atLeast"/>
        <w:rPr>
          <w:b/>
          <w:sz w:val="28"/>
          <w:szCs w:val="28"/>
        </w:rPr>
      </w:pPr>
    </w:p>
    <w:p w:rsidR="0095180A" w:rsidRDefault="0095180A" w:rsidP="00A320F5">
      <w:pPr>
        <w:spacing w:line="330" w:lineRule="atLeast"/>
        <w:rPr>
          <w:b/>
          <w:sz w:val="28"/>
          <w:szCs w:val="28"/>
        </w:rPr>
      </w:pPr>
    </w:p>
    <w:p w:rsidR="0095180A" w:rsidRDefault="0095180A" w:rsidP="00A320F5">
      <w:pPr>
        <w:spacing w:line="330" w:lineRule="atLeast"/>
        <w:rPr>
          <w:b/>
          <w:sz w:val="28"/>
          <w:szCs w:val="28"/>
        </w:rPr>
      </w:pPr>
    </w:p>
    <w:p w:rsidR="00133822" w:rsidRPr="002A3094" w:rsidRDefault="00133822" w:rsidP="00A320F5">
      <w:pPr>
        <w:spacing w:line="330" w:lineRule="atLeast"/>
        <w:rPr>
          <w:rFonts w:ascii="Arial" w:hAnsi="Arial" w:cs="Arial"/>
          <w:b/>
          <w:szCs w:val="21"/>
        </w:rPr>
      </w:pPr>
      <w:r w:rsidRPr="002A3094">
        <w:rPr>
          <w:rFonts w:ascii="Arial" w:cs="Arial"/>
          <w:b/>
          <w:szCs w:val="21"/>
        </w:rPr>
        <w:t>职位：</w:t>
      </w:r>
      <w:r w:rsidRPr="002A3094">
        <w:rPr>
          <w:rFonts w:ascii="Arial" w:hAnsi="Arial" w:cs="Arial"/>
          <w:szCs w:val="21"/>
        </w:rPr>
        <w:t>1Dhs≈</w:t>
      </w:r>
      <w:r w:rsidR="002A3094" w:rsidRPr="002A3094">
        <w:rPr>
          <w:rFonts w:ascii="Arial" w:hAnsi="Arial" w:cs="Arial"/>
          <w:szCs w:val="21"/>
        </w:rPr>
        <w:t>1.8</w:t>
      </w:r>
      <w:r w:rsidRPr="002A3094">
        <w:rPr>
          <w:rFonts w:ascii="Arial" w:hAnsi="Arial" w:cs="Arial"/>
          <w:szCs w:val="21"/>
        </w:rPr>
        <w:t>Rmb</w:t>
      </w:r>
      <w:r w:rsidRPr="002A3094">
        <w:rPr>
          <w:rFonts w:ascii="Arial" w:hAnsi="Arial" w:cs="Arial"/>
          <w:b/>
          <w:szCs w:val="21"/>
        </w:rPr>
        <w:tab/>
      </w:r>
    </w:p>
    <w:p w:rsidR="004D0410" w:rsidRPr="0095180A" w:rsidRDefault="004D0410" w:rsidP="00A320F5">
      <w:pPr>
        <w:spacing w:line="330" w:lineRule="atLeast"/>
        <w:rPr>
          <w:rFonts w:ascii="新宋体" w:eastAsia="新宋体" w:cs="新宋体"/>
          <w:kern w:val="0"/>
          <w:szCs w:val="21"/>
          <w:lang w:val="zh-CN"/>
        </w:rPr>
      </w:pPr>
    </w:p>
    <w:tbl>
      <w:tblPr>
        <w:tblW w:w="7340" w:type="dxa"/>
        <w:tblInd w:w="493" w:type="dxa"/>
        <w:tblLook w:val="04A0" w:firstRow="1" w:lastRow="0" w:firstColumn="1" w:lastColumn="0" w:noHBand="0" w:noVBand="1"/>
      </w:tblPr>
      <w:tblGrid>
        <w:gridCol w:w="2020"/>
        <w:gridCol w:w="1080"/>
        <w:gridCol w:w="2080"/>
        <w:gridCol w:w="1080"/>
        <w:gridCol w:w="1080"/>
      </w:tblGrid>
      <w:tr w:rsidR="0095180A" w:rsidRPr="0095180A" w:rsidTr="00FD1D7C">
        <w:trPr>
          <w:trHeight w:val="844"/>
        </w:trPr>
        <w:tc>
          <w:tcPr>
            <w:tcW w:w="20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5180A" w:rsidRPr="00FD1D7C" w:rsidRDefault="0095180A" w:rsidP="0095180A">
            <w:pPr>
              <w:widowControl/>
              <w:jc w:val="center"/>
              <w:rPr>
                <w:rFonts w:ascii="Arial" w:hAnsi="Arial" w:cs="Arial"/>
                <w:b/>
                <w:bCs/>
                <w:color w:val="000000" w:themeColor="text1"/>
                <w:kern w:val="0"/>
                <w:sz w:val="18"/>
                <w:szCs w:val="18"/>
              </w:rPr>
            </w:pPr>
            <w:r w:rsidRPr="00FD1D7C">
              <w:rPr>
                <w:rFonts w:ascii="Arial" w:hAnsi="宋体" w:cs="Arial"/>
                <w:b/>
                <w:bCs/>
                <w:color w:val="000000" w:themeColor="text1"/>
                <w:kern w:val="0"/>
                <w:sz w:val="18"/>
                <w:szCs w:val="18"/>
              </w:rPr>
              <w:t>职位</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5180A" w:rsidRPr="00FD1D7C" w:rsidRDefault="0095180A" w:rsidP="0095180A">
            <w:pPr>
              <w:widowControl/>
              <w:jc w:val="center"/>
              <w:rPr>
                <w:rFonts w:ascii="Arial" w:hAnsi="Arial" w:cs="Arial"/>
                <w:b/>
                <w:bCs/>
                <w:color w:val="000000" w:themeColor="text1"/>
                <w:kern w:val="0"/>
                <w:sz w:val="18"/>
                <w:szCs w:val="18"/>
              </w:rPr>
            </w:pPr>
            <w:r w:rsidRPr="00FD1D7C">
              <w:rPr>
                <w:rFonts w:ascii="Arial" w:hAnsi="宋体" w:cs="Arial"/>
                <w:b/>
                <w:bCs/>
                <w:color w:val="000000" w:themeColor="text1"/>
                <w:kern w:val="0"/>
                <w:sz w:val="18"/>
                <w:szCs w:val="18"/>
              </w:rPr>
              <w:t>人数</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95180A" w:rsidRPr="00FD1D7C" w:rsidRDefault="0095180A" w:rsidP="0095180A">
            <w:pPr>
              <w:widowControl/>
              <w:jc w:val="center"/>
              <w:rPr>
                <w:rFonts w:ascii="Arial" w:hAnsi="Arial" w:cs="Arial"/>
                <w:b/>
                <w:bCs/>
                <w:color w:val="000000" w:themeColor="text1"/>
                <w:kern w:val="0"/>
                <w:sz w:val="18"/>
                <w:szCs w:val="18"/>
              </w:rPr>
            </w:pPr>
            <w:r w:rsidRPr="00FD1D7C">
              <w:rPr>
                <w:rFonts w:ascii="Arial" w:hAnsi="宋体" w:cs="Arial"/>
                <w:b/>
                <w:bCs/>
                <w:color w:val="000000" w:themeColor="text1"/>
                <w:kern w:val="0"/>
                <w:sz w:val="18"/>
                <w:szCs w:val="18"/>
              </w:rPr>
              <w:t>底薪（</w:t>
            </w:r>
            <w:proofErr w:type="spellStart"/>
            <w:r w:rsidRPr="00FD1D7C">
              <w:rPr>
                <w:rFonts w:ascii="Arial" w:hAnsi="Arial" w:cs="Arial"/>
                <w:b/>
                <w:bCs/>
                <w:color w:val="000000" w:themeColor="text1"/>
                <w:kern w:val="0"/>
                <w:sz w:val="18"/>
                <w:szCs w:val="18"/>
              </w:rPr>
              <w:t>Dhs</w:t>
            </w:r>
            <w:proofErr w:type="spellEnd"/>
            <w:r w:rsidRPr="00FD1D7C">
              <w:rPr>
                <w:rFonts w:ascii="Arial" w:hAnsi="Arial" w:cs="Arial"/>
                <w:b/>
                <w:bCs/>
                <w:color w:val="000000" w:themeColor="text1"/>
                <w:kern w:val="0"/>
                <w:sz w:val="18"/>
                <w:szCs w:val="18"/>
              </w:rPr>
              <w:t>)</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5180A" w:rsidRPr="00FD1D7C" w:rsidRDefault="0095180A" w:rsidP="0095180A">
            <w:pPr>
              <w:widowControl/>
              <w:jc w:val="center"/>
              <w:rPr>
                <w:rFonts w:ascii="Arial" w:hAnsi="Arial" w:cs="Arial"/>
                <w:b/>
                <w:bCs/>
                <w:color w:val="000000" w:themeColor="text1"/>
                <w:kern w:val="0"/>
                <w:sz w:val="18"/>
                <w:szCs w:val="18"/>
              </w:rPr>
            </w:pPr>
            <w:r w:rsidRPr="00FD1D7C">
              <w:rPr>
                <w:rFonts w:ascii="Arial" w:hAnsi="宋体" w:cs="Arial"/>
                <w:b/>
                <w:bCs/>
                <w:color w:val="000000" w:themeColor="text1"/>
                <w:kern w:val="0"/>
                <w:sz w:val="18"/>
                <w:szCs w:val="18"/>
              </w:rPr>
              <w:t>服务费</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5180A" w:rsidRPr="00FD1D7C" w:rsidRDefault="0095180A" w:rsidP="0095180A">
            <w:pPr>
              <w:widowControl/>
              <w:jc w:val="center"/>
              <w:rPr>
                <w:rFonts w:ascii="Arial" w:hAnsi="Arial" w:cs="Arial"/>
                <w:b/>
                <w:bCs/>
                <w:color w:val="000000" w:themeColor="text1"/>
                <w:kern w:val="0"/>
                <w:sz w:val="18"/>
                <w:szCs w:val="18"/>
              </w:rPr>
            </w:pPr>
            <w:r w:rsidRPr="00FD1D7C">
              <w:rPr>
                <w:rFonts w:ascii="Arial" w:hAnsi="宋体" w:cs="Arial"/>
                <w:b/>
                <w:bCs/>
                <w:color w:val="000000" w:themeColor="text1"/>
                <w:kern w:val="0"/>
                <w:sz w:val="18"/>
                <w:szCs w:val="18"/>
              </w:rPr>
              <w:t>小费</w:t>
            </w:r>
          </w:p>
        </w:tc>
      </w:tr>
      <w:tr w:rsidR="0095180A" w:rsidRPr="0095180A" w:rsidTr="0095180A">
        <w:trPr>
          <w:trHeight w:val="439"/>
        </w:trPr>
        <w:tc>
          <w:tcPr>
            <w:tcW w:w="2020" w:type="dxa"/>
            <w:tcBorders>
              <w:top w:val="nil"/>
              <w:left w:val="single" w:sz="8" w:space="0" w:color="auto"/>
              <w:bottom w:val="single" w:sz="8" w:space="0" w:color="auto"/>
              <w:right w:val="single" w:sz="8" w:space="0" w:color="auto"/>
            </w:tcBorders>
            <w:shd w:val="clear" w:color="auto" w:fill="auto"/>
            <w:noWrap/>
            <w:vAlign w:val="center"/>
            <w:hideMark/>
          </w:tcPr>
          <w:p w:rsidR="0095180A" w:rsidRPr="00FD1D7C" w:rsidRDefault="00520030" w:rsidP="0095180A">
            <w:pPr>
              <w:widowControl/>
              <w:jc w:val="center"/>
              <w:rPr>
                <w:rFonts w:ascii="Arial" w:hAnsi="Arial" w:cs="Arial"/>
                <w:color w:val="000000"/>
                <w:kern w:val="0"/>
                <w:sz w:val="18"/>
                <w:szCs w:val="18"/>
              </w:rPr>
            </w:pPr>
            <w:r>
              <w:rPr>
                <w:rFonts w:ascii="Arial" w:hAnsi="Arial" w:cs="Arial" w:hint="eastAsia"/>
                <w:color w:val="000000"/>
                <w:sz w:val="18"/>
                <w:szCs w:val="18"/>
                <w:shd w:val="clear" w:color="auto" w:fill="DAEEF3"/>
              </w:rPr>
              <w:t>waitress</w:t>
            </w:r>
          </w:p>
        </w:tc>
        <w:tc>
          <w:tcPr>
            <w:tcW w:w="1080" w:type="dxa"/>
            <w:tcBorders>
              <w:top w:val="nil"/>
              <w:left w:val="nil"/>
              <w:bottom w:val="single" w:sz="8" w:space="0" w:color="auto"/>
              <w:right w:val="single" w:sz="8" w:space="0" w:color="auto"/>
            </w:tcBorders>
            <w:shd w:val="clear" w:color="auto" w:fill="auto"/>
            <w:noWrap/>
            <w:vAlign w:val="center"/>
            <w:hideMark/>
          </w:tcPr>
          <w:p w:rsidR="0095180A" w:rsidRPr="00FD1D7C" w:rsidRDefault="00FD1D7C" w:rsidP="0095180A">
            <w:pPr>
              <w:widowControl/>
              <w:jc w:val="center"/>
              <w:rPr>
                <w:rFonts w:ascii="Arial" w:hAnsi="Arial" w:cs="Arial"/>
                <w:color w:val="000000"/>
                <w:kern w:val="0"/>
                <w:sz w:val="18"/>
                <w:szCs w:val="18"/>
              </w:rPr>
            </w:pPr>
            <w:r w:rsidRPr="00FD1D7C">
              <w:rPr>
                <w:rFonts w:ascii="Arial" w:hAnsi="Arial" w:cs="Arial"/>
                <w:color w:val="000000"/>
                <w:kern w:val="0"/>
                <w:sz w:val="18"/>
                <w:szCs w:val="18"/>
              </w:rPr>
              <w:t>6</w:t>
            </w:r>
          </w:p>
        </w:tc>
        <w:tc>
          <w:tcPr>
            <w:tcW w:w="2080" w:type="dxa"/>
            <w:tcBorders>
              <w:top w:val="nil"/>
              <w:left w:val="nil"/>
              <w:bottom w:val="single" w:sz="8" w:space="0" w:color="auto"/>
              <w:right w:val="single" w:sz="8" w:space="0" w:color="auto"/>
            </w:tcBorders>
            <w:shd w:val="clear" w:color="auto" w:fill="auto"/>
            <w:noWrap/>
            <w:vAlign w:val="center"/>
            <w:hideMark/>
          </w:tcPr>
          <w:p w:rsidR="0095180A" w:rsidRPr="00FD1D7C" w:rsidRDefault="00520030" w:rsidP="0095180A">
            <w:pPr>
              <w:widowControl/>
              <w:jc w:val="center"/>
              <w:rPr>
                <w:rFonts w:ascii="Arial" w:hAnsi="Arial" w:cs="Arial"/>
                <w:color w:val="000000"/>
                <w:kern w:val="0"/>
                <w:sz w:val="18"/>
                <w:szCs w:val="18"/>
              </w:rPr>
            </w:pPr>
            <w:r>
              <w:rPr>
                <w:rFonts w:ascii="Arial" w:hAnsi="Arial" w:cs="Arial" w:hint="eastAsia"/>
                <w:color w:val="000000"/>
                <w:kern w:val="0"/>
                <w:sz w:val="18"/>
                <w:szCs w:val="18"/>
              </w:rPr>
              <w:t>1300</w:t>
            </w:r>
          </w:p>
        </w:tc>
        <w:tc>
          <w:tcPr>
            <w:tcW w:w="1080" w:type="dxa"/>
            <w:tcBorders>
              <w:top w:val="nil"/>
              <w:left w:val="nil"/>
              <w:bottom w:val="single" w:sz="8" w:space="0" w:color="auto"/>
              <w:right w:val="single" w:sz="8" w:space="0" w:color="auto"/>
            </w:tcBorders>
            <w:shd w:val="clear" w:color="auto" w:fill="auto"/>
            <w:noWrap/>
            <w:vAlign w:val="center"/>
            <w:hideMark/>
          </w:tcPr>
          <w:p w:rsidR="0095180A" w:rsidRPr="00FD1D7C" w:rsidRDefault="00FD1D7C" w:rsidP="0095180A">
            <w:pPr>
              <w:widowControl/>
              <w:jc w:val="center"/>
              <w:rPr>
                <w:rFonts w:ascii="Arial" w:hAnsi="Arial" w:cs="Arial"/>
                <w:color w:val="000000"/>
                <w:kern w:val="0"/>
                <w:sz w:val="18"/>
                <w:szCs w:val="18"/>
              </w:rPr>
            </w:pPr>
            <w:r w:rsidRPr="00FD1D7C">
              <w:rPr>
                <w:rFonts w:ascii="Arial" w:hAnsi="Arial" w:cs="Arial"/>
                <w:color w:val="000000"/>
                <w:kern w:val="0"/>
                <w:sz w:val="18"/>
                <w:szCs w:val="18"/>
              </w:rPr>
              <w:t>300-800</w:t>
            </w:r>
          </w:p>
        </w:tc>
        <w:tc>
          <w:tcPr>
            <w:tcW w:w="1080" w:type="dxa"/>
            <w:tcBorders>
              <w:top w:val="nil"/>
              <w:left w:val="nil"/>
              <w:bottom w:val="single" w:sz="8" w:space="0" w:color="auto"/>
              <w:right w:val="single" w:sz="8" w:space="0" w:color="auto"/>
            </w:tcBorders>
            <w:shd w:val="clear" w:color="auto" w:fill="auto"/>
            <w:noWrap/>
            <w:vAlign w:val="center"/>
            <w:hideMark/>
          </w:tcPr>
          <w:p w:rsidR="0095180A" w:rsidRPr="00FD1D7C" w:rsidRDefault="00FD1D7C" w:rsidP="0095180A">
            <w:pPr>
              <w:widowControl/>
              <w:jc w:val="center"/>
              <w:rPr>
                <w:rFonts w:ascii="Arial" w:hAnsi="Arial" w:cs="Arial"/>
                <w:color w:val="000000"/>
                <w:kern w:val="0"/>
                <w:sz w:val="18"/>
                <w:szCs w:val="18"/>
              </w:rPr>
            </w:pPr>
            <w:r w:rsidRPr="00FD1D7C">
              <w:rPr>
                <w:rFonts w:ascii="Arial" w:hAnsi="Arial" w:cs="Arial"/>
                <w:color w:val="000000"/>
                <w:kern w:val="0"/>
                <w:sz w:val="18"/>
                <w:szCs w:val="18"/>
              </w:rPr>
              <w:t>300-1000</w:t>
            </w:r>
          </w:p>
        </w:tc>
      </w:tr>
    </w:tbl>
    <w:p w:rsidR="004D0410" w:rsidRDefault="004D0410" w:rsidP="00133822">
      <w:pPr>
        <w:spacing w:line="360" w:lineRule="auto"/>
        <w:rPr>
          <w:b/>
          <w:szCs w:val="21"/>
        </w:rPr>
      </w:pPr>
    </w:p>
    <w:p w:rsidR="00133822" w:rsidRPr="0095180A" w:rsidRDefault="00133822" w:rsidP="00133822">
      <w:pPr>
        <w:spacing w:line="360" w:lineRule="auto"/>
        <w:rPr>
          <w:b/>
          <w:szCs w:val="21"/>
        </w:rPr>
      </w:pPr>
      <w:r w:rsidRPr="0095180A">
        <w:rPr>
          <w:rFonts w:hint="eastAsia"/>
          <w:b/>
          <w:szCs w:val="21"/>
        </w:rPr>
        <w:t>待遇：</w:t>
      </w:r>
    </w:p>
    <w:p w:rsidR="00133822" w:rsidRPr="0095180A" w:rsidRDefault="00133822" w:rsidP="00133822">
      <w:pPr>
        <w:numPr>
          <w:ilvl w:val="1"/>
          <w:numId w:val="8"/>
        </w:numPr>
        <w:spacing w:line="360" w:lineRule="auto"/>
        <w:rPr>
          <w:szCs w:val="21"/>
        </w:rPr>
      </w:pPr>
      <w:r w:rsidRPr="0095180A">
        <w:rPr>
          <w:rFonts w:hint="eastAsia"/>
          <w:szCs w:val="21"/>
        </w:rPr>
        <w:t>无期限合同，首个合同期</w:t>
      </w:r>
      <w:r w:rsidRPr="0095180A">
        <w:rPr>
          <w:rFonts w:hint="eastAsia"/>
          <w:szCs w:val="21"/>
        </w:rPr>
        <w:t>2</w:t>
      </w:r>
      <w:r w:rsidRPr="0095180A">
        <w:rPr>
          <w:rFonts w:hint="eastAsia"/>
          <w:szCs w:val="21"/>
        </w:rPr>
        <w:t>年，可续约</w:t>
      </w:r>
    </w:p>
    <w:p w:rsidR="00133822" w:rsidRPr="0095180A" w:rsidRDefault="00133822" w:rsidP="00133822">
      <w:pPr>
        <w:numPr>
          <w:ilvl w:val="1"/>
          <w:numId w:val="8"/>
        </w:numPr>
        <w:spacing w:line="360" w:lineRule="auto"/>
        <w:rPr>
          <w:szCs w:val="21"/>
        </w:rPr>
      </w:pPr>
      <w:r w:rsidRPr="0095180A">
        <w:rPr>
          <w:rFonts w:hint="eastAsia"/>
          <w:szCs w:val="21"/>
        </w:rPr>
        <w:t>雇主负担员工的住宿、上下班交通及伙食</w:t>
      </w:r>
    </w:p>
    <w:p w:rsidR="00133822" w:rsidRPr="0095180A" w:rsidRDefault="00133822" w:rsidP="00133822">
      <w:pPr>
        <w:numPr>
          <w:ilvl w:val="1"/>
          <w:numId w:val="8"/>
        </w:numPr>
        <w:spacing w:line="360" w:lineRule="auto"/>
        <w:rPr>
          <w:szCs w:val="21"/>
        </w:rPr>
      </w:pPr>
      <w:r w:rsidRPr="0095180A">
        <w:rPr>
          <w:rFonts w:hint="eastAsia"/>
          <w:szCs w:val="21"/>
        </w:rPr>
        <w:t>雇主提供赴阿工作的机票，完成合同期后，雇主负担回程机票</w:t>
      </w:r>
    </w:p>
    <w:p w:rsidR="00133822" w:rsidRPr="0095180A" w:rsidRDefault="00133822" w:rsidP="00133822">
      <w:pPr>
        <w:numPr>
          <w:ilvl w:val="1"/>
          <w:numId w:val="8"/>
        </w:numPr>
        <w:spacing w:line="360" w:lineRule="auto"/>
        <w:rPr>
          <w:szCs w:val="21"/>
        </w:rPr>
      </w:pPr>
      <w:r w:rsidRPr="0095180A">
        <w:rPr>
          <w:rFonts w:hint="eastAsia"/>
          <w:szCs w:val="21"/>
        </w:rPr>
        <w:t>每周工作</w:t>
      </w:r>
      <w:r w:rsidRPr="0095180A">
        <w:rPr>
          <w:rFonts w:hint="eastAsia"/>
          <w:szCs w:val="21"/>
        </w:rPr>
        <w:t>6</w:t>
      </w:r>
      <w:r w:rsidRPr="0095180A">
        <w:rPr>
          <w:rFonts w:hint="eastAsia"/>
          <w:szCs w:val="21"/>
        </w:rPr>
        <w:t>天，每周</w:t>
      </w:r>
      <w:r w:rsidRPr="0095180A">
        <w:rPr>
          <w:rFonts w:hint="eastAsia"/>
          <w:szCs w:val="21"/>
        </w:rPr>
        <w:t>54</w:t>
      </w:r>
      <w:r w:rsidRPr="0095180A">
        <w:rPr>
          <w:rFonts w:hint="eastAsia"/>
          <w:szCs w:val="21"/>
        </w:rPr>
        <w:t>小时，加班费按当地劳工法支付</w:t>
      </w:r>
    </w:p>
    <w:p w:rsidR="00133822" w:rsidRPr="0095180A" w:rsidRDefault="00133822" w:rsidP="00133822">
      <w:pPr>
        <w:numPr>
          <w:ilvl w:val="1"/>
          <w:numId w:val="8"/>
        </w:numPr>
        <w:spacing w:line="360" w:lineRule="auto"/>
        <w:rPr>
          <w:szCs w:val="21"/>
        </w:rPr>
      </w:pPr>
      <w:r w:rsidRPr="0095180A">
        <w:rPr>
          <w:rFonts w:hint="eastAsia"/>
          <w:szCs w:val="21"/>
        </w:rPr>
        <w:t>每年享有带薪休假</w:t>
      </w:r>
      <w:r w:rsidRPr="0095180A">
        <w:rPr>
          <w:rFonts w:hint="eastAsia"/>
          <w:szCs w:val="21"/>
        </w:rPr>
        <w:t>30</w:t>
      </w:r>
      <w:r w:rsidRPr="0095180A">
        <w:rPr>
          <w:rFonts w:hint="eastAsia"/>
          <w:szCs w:val="21"/>
        </w:rPr>
        <w:t>天，每完成</w:t>
      </w:r>
      <w:r w:rsidRPr="0095180A">
        <w:rPr>
          <w:rFonts w:hint="eastAsia"/>
          <w:szCs w:val="21"/>
        </w:rPr>
        <w:t>2</w:t>
      </w:r>
      <w:r w:rsidRPr="0095180A">
        <w:rPr>
          <w:rFonts w:hint="eastAsia"/>
          <w:szCs w:val="21"/>
        </w:rPr>
        <w:t>年合同雇主提供返程机票</w:t>
      </w:r>
    </w:p>
    <w:p w:rsidR="004D0410" w:rsidRPr="00261A56" w:rsidRDefault="00133822" w:rsidP="00133822">
      <w:pPr>
        <w:numPr>
          <w:ilvl w:val="1"/>
          <w:numId w:val="8"/>
        </w:numPr>
        <w:spacing w:line="360" w:lineRule="auto"/>
        <w:rPr>
          <w:szCs w:val="21"/>
        </w:rPr>
      </w:pPr>
      <w:r w:rsidRPr="0095180A">
        <w:rPr>
          <w:rFonts w:hint="eastAsia"/>
          <w:szCs w:val="21"/>
        </w:rPr>
        <w:t>雇主为人员提供医疗卡、签证、制服等阿联酋劳工法规定的相关福利。</w:t>
      </w:r>
    </w:p>
    <w:p w:rsidR="00133822" w:rsidRPr="0095180A" w:rsidRDefault="00133822" w:rsidP="00133822">
      <w:pPr>
        <w:spacing w:line="360" w:lineRule="auto"/>
        <w:rPr>
          <w:b/>
          <w:szCs w:val="21"/>
        </w:rPr>
      </w:pPr>
      <w:r w:rsidRPr="0095180A">
        <w:rPr>
          <w:rFonts w:hint="eastAsia"/>
          <w:b/>
          <w:szCs w:val="21"/>
        </w:rPr>
        <w:t>要求：</w:t>
      </w:r>
    </w:p>
    <w:p w:rsidR="00133822" w:rsidRPr="0095180A" w:rsidRDefault="00133822" w:rsidP="0095180A">
      <w:pPr>
        <w:spacing w:line="360" w:lineRule="auto"/>
        <w:ind w:firstLineChars="150" w:firstLine="315"/>
        <w:rPr>
          <w:szCs w:val="21"/>
        </w:rPr>
      </w:pPr>
      <w:r w:rsidRPr="0095180A">
        <w:rPr>
          <w:rFonts w:hint="eastAsia"/>
          <w:szCs w:val="21"/>
        </w:rPr>
        <w:t>1</w:t>
      </w:r>
      <w:r w:rsidRPr="0095180A">
        <w:rPr>
          <w:rFonts w:hint="eastAsia"/>
          <w:szCs w:val="21"/>
        </w:rPr>
        <w:t>．人员品行良好，身体健康，相貌端正，亲切大方</w:t>
      </w:r>
    </w:p>
    <w:p w:rsidR="004D0410" w:rsidRPr="0095180A" w:rsidRDefault="00133822" w:rsidP="00261A56">
      <w:pPr>
        <w:spacing w:line="360" w:lineRule="auto"/>
        <w:ind w:firstLineChars="150" w:firstLine="315"/>
        <w:rPr>
          <w:szCs w:val="21"/>
        </w:rPr>
      </w:pPr>
      <w:r w:rsidRPr="0095180A">
        <w:rPr>
          <w:rFonts w:hint="eastAsia"/>
          <w:szCs w:val="21"/>
        </w:rPr>
        <w:t>2</w:t>
      </w:r>
      <w:r w:rsidRPr="0095180A">
        <w:rPr>
          <w:rFonts w:hint="eastAsia"/>
          <w:szCs w:val="21"/>
        </w:rPr>
        <w:t>．英语较好，有酒店工作经历为佳；厨师要求有</w:t>
      </w:r>
      <w:r w:rsidRPr="0095180A">
        <w:rPr>
          <w:rFonts w:hint="eastAsia"/>
          <w:szCs w:val="21"/>
        </w:rPr>
        <w:t>3</w:t>
      </w:r>
      <w:r w:rsidRPr="0095180A">
        <w:rPr>
          <w:rFonts w:hint="eastAsia"/>
          <w:szCs w:val="21"/>
        </w:rPr>
        <w:t>年以上的相关经验</w:t>
      </w:r>
    </w:p>
    <w:p w:rsidR="004D0410" w:rsidRPr="00261A56" w:rsidRDefault="00133822" w:rsidP="004D0410">
      <w:pPr>
        <w:spacing w:line="360" w:lineRule="auto"/>
        <w:rPr>
          <w:rFonts w:ascii="宋体" w:hAnsi="宋体"/>
          <w:b/>
          <w:szCs w:val="21"/>
          <w:shd w:val="clear" w:color="auto" w:fill="FFFFFF"/>
        </w:rPr>
      </w:pPr>
      <w:r w:rsidRPr="004D0410">
        <w:rPr>
          <w:rFonts w:ascii="宋体" w:hAnsi="宋体" w:hint="eastAsia"/>
          <w:b/>
          <w:szCs w:val="21"/>
          <w:shd w:val="clear" w:color="auto" w:fill="FFFFFF"/>
        </w:rPr>
        <w:t>本简章为项目基本信息，详细内容以雇佣合同为准</w:t>
      </w:r>
    </w:p>
    <w:p w:rsidR="00307114" w:rsidRPr="00093AE5" w:rsidRDefault="00133822" w:rsidP="00093AE5">
      <w:pPr>
        <w:spacing w:line="360" w:lineRule="auto"/>
        <w:rPr>
          <w:szCs w:val="21"/>
        </w:rPr>
      </w:pPr>
      <w:r w:rsidRPr="0095180A">
        <w:rPr>
          <w:rFonts w:hint="eastAsia"/>
          <w:szCs w:val="21"/>
        </w:rPr>
        <w:lastRenderedPageBreak/>
        <w:t>面试方式：视频</w:t>
      </w:r>
    </w:p>
    <w:sectPr w:rsidR="00307114" w:rsidRPr="00093AE5" w:rsidSect="00A72E19">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1A9" w:rsidRDefault="00FA21A9" w:rsidP="006702BF">
      <w:r>
        <w:separator/>
      </w:r>
    </w:p>
  </w:endnote>
  <w:endnote w:type="continuationSeparator" w:id="0">
    <w:p w:rsidR="00FA21A9" w:rsidRDefault="00FA21A9" w:rsidP="0067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8A" w:rsidRDefault="005A438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27" w:rsidRPr="00EF46CA" w:rsidRDefault="00D67027" w:rsidP="00261A56">
    <w:pPr>
      <w:widowControl/>
      <w:mirrorIndents/>
      <w:jc w:val="center"/>
      <w:rPr>
        <w:rFonts w:ascii="Arial" w:hAnsi="Arial" w:cs="Arial"/>
        <w:color w:val="808080" w:themeColor="background1" w:themeShade="80"/>
        <w:kern w:val="0"/>
        <w:sz w:val="18"/>
        <w:szCs w:val="18"/>
      </w:rPr>
    </w:pPr>
    <w:r w:rsidRPr="00EF46CA">
      <w:rPr>
        <w:rFonts w:ascii="Arial" w:hAnsi="Arial" w:cs="Arial"/>
        <w:color w:val="808080" w:themeColor="background1" w:themeShade="80"/>
        <w:kern w:val="0"/>
        <w:sz w:val="18"/>
        <w:szCs w:val="18"/>
      </w:rPr>
      <w:t>A</w:t>
    </w:r>
  </w:p>
  <w:p w:rsidR="006702BF" w:rsidRPr="00EF46CA" w:rsidRDefault="006702BF">
    <w:pPr>
      <w:pStyle w:val="a5"/>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8A" w:rsidRDefault="005A43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1A9" w:rsidRDefault="00FA21A9" w:rsidP="006702BF">
      <w:r>
        <w:separator/>
      </w:r>
    </w:p>
  </w:footnote>
  <w:footnote w:type="continuationSeparator" w:id="0">
    <w:p w:rsidR="00FA21A9" w:rsidRDefault="00FA21A9" w:rsidP="00670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8A" w:rsidRDefault="005A438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6CA" w:rsidRDefault="005A438A" w:rsidP="00C26B05">
    <w:pPr>
      <w:pStyle w:val="a4"/>
      <w:pBdr>
        <w:bottom w:val="single" w:sz="6" w:space="0" w:color="auto"/>
      </w:pBdr>
    </w:pPr>
    <w:r w:rsidRPr="00C26B05">
      <w:rPr>
        <w:noProof/>
      </w:rPr>
      <w:drawing>
        <wp:inline distT="0" distB="0" distL="0" distR="0" wp14:anchorId="391B0A18" wp14:editId="5D5EFEE7">
          <wp:extent cx="1333500" cy="485775"/>
          <wp:effectExtent l="19050" t="0" r="0" b="0"/>
          <wp:docPr id="2" name="图片 1" descr="清宜方案5_2345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清宜方案5_2345看图王"/>
                  <pic:cNvPicPr>
                    <a:picLocks noChangeAspect="1" noChangeArrowheads="1"/>
                  </pic:cNvPicPr>
                </pic:nvPicPr>
                <pic:blipFill>
                  <a:blip r:embed="rId1" cstate="print"/>
                  <a:srcRect/>
                  <a:stretch>
                    <a:fillRect/>
                  </a:stretch>
                </pic:blipFill>
                <pic:spPr bwMode="auto">
                  <a:xfrm>
                    <a:off x="0" y="0"/>
                    <a:ext cx="1345861" cy="490278"/>
                  </a:xfrm>
                  <a:prstGeom prst="rect">
                    <a:avLst/>
                  </a:prstGeom>
                  <a:noFill/>
                  <a:ln w="9525">
                    <a:noFill/>
                    <a:miter lim="800000"/>
                    <a:headEnd/>
                    <a:tailEnd/>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38A" w:rsidRDefault="005A43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japaneseCounting"/>
      <w:lvlText w:val="%1、"/>
      <w:lvlJc w:val="left"/>
      <w:pPr>
        <w:tabs>
          <w:tab w:val="num" w:pos="480"/>
        </w:tabs>
        <w:ind w:left="480" w:hanging="480"/>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2581692"/>
    <w:multiLevelType w:val="hybridMultilevel"/>
    <w:tmpl w:val="0382F33E"/>
    <w:lvl w:ilvl="0" w:tplc="5C86D7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
    <w:nsid w:val="21BE2048"/>
    <w:multiLevelType w:val="hybridMultilevel"/>
    <w:tmpl w:val="96A8450A"/>
    <w:lvl w:ilvl="0" w:tplc="BFB6444C">
      <w:start w:val="1"/>
      <w:numFmt w:val="japaneseCounting"/>
      <w:lvlText w:val="%1、"/>
      <w:lvlJc w:val="left"/>
      <w:pPr>
        <w:tabs>
          <w:tab w:val="num" w:pos="420"/>
        </w:tabs>
        <w:ind w:left="420" w:hanging="420"/>
      </w:pPr>
      <w:rPr>
        <w:rFonts w:hint="eastAsia"/>
      </w:rPr>
    </w:lvl>
    <w:lvl w:ilvl="1" w:tplc="5C3861E2">
      <w:start w:val="1"/>
      <w:numFmt w:val="decimal"/>
      <w:lvlText w:val="%2．"/>
      <w:lvlJc w:val="left"/>
      <w:pPr>
        <w:tabs>
          <w:tab w:val="num" w:pos="720"/>
        </w:tabs>
        <w:ind w:left="720" w:hanging="360"/>
      </w:pPr>
      <w:rPr>
        <w:rFonts w:hint="eastAsia"/>
      </w:rPr>
    </w:lvl>
    <w:lvl w:ilvl="2" w:tplc="1C36A2E6">
      <w:start w:val="1"/>
      <w:numFmt w:val="decimal"/>
      <w:lvlText w:val="%3．"/>
      <w:lvlJc w:val="left"/>
      <w:pPr>
        <w:tabs>
          <w:tab w:val="num" w:pos="1200"/>
        </w:tabs>
        <w:ind w:left="1200" w:hanging="360"/>
      </w:pPr>
      <w:rPr>
        <w:rFonts w:ascii="Times New Roman" w:eastAsia="宋体" w:hAnsi="Times New Roman" w:cs="Times New Roman"/>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3774C81"/>
    <w:multiLevelType w:val="multilevel"/>
    <w:tmpl w:val="23774C81"/>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320702AF"/>
    <w:multiLevelType w:val="multilevel"/>
    <w:tmpl w:val="320702AF"/>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3A896245"/>
    <w:multiLevelType w:val="multilevel"/>
    <w:tmpl w:val="3A896245"/>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9423924"/>
    <w:multiLevelType w:val="hybridMultilevel"/>
    <w:tmpl w:val="FF8AFC0A"/>
    <w:lvl w:ilvl="0" w:tplc="AA868C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64C64407"/>
    <w:multiLevelType w:val="hybridMultilevel"/>
    <w:tmpl w:val="4036AC6C"/>
    <w:lvl w:ilvl="0" w:tplc="95765676">
      <w:start w:val="1"/>
      <w:numFmt w:val="japaneseCounting"/>
      <w:lvlText w:val="%1、"/>
      <w:lvlJc w:val="left"/>
      <w:pPr>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7114"/>
    <w:rsid w:val="00053E0F"/>
    <w:rsid w:val="00093AE5"/>
    <w:rsid w:val="000A1F8C"/>
    <w:rsid w:val="000E25DD"/>
    <w:rsid w:val="000F08E8"/>
    <w:rsid w:val="00111311"/>
    <w:rsid w:val="00133822"/>
    <w:rsid w:val="00150F09"/>
    <w:rsid w:val="001966C7"/>
    <w:rsid w:val="001D700C"/>
    <w:rsid w:val="001F3156"/>
    <w:rsid w:val="00261A56"/>
    <w:rsid w:val="002750F0"/>
    <w:rsid w:val="002A3094"/>
    <w:rsid w:val="002F2807"/>
    <w:rsid w:val="00307114"/>
    <w:rsid w:val="0033085D"/>
    <w:rsid w:val="00354585"/>
    <w:rsid w:val="00380FE7"/>
    <w:rsid w:val="00406AEC"/>
    <w:rsid w:val="004852D9"/>
    <w:rsid w:val="00494748"/>
    <w:rsid w:val="004A2BAA"/>
    <w:rsid w:val="004D0410"/>
    <w:rsid w:val="004D2CBE"/>
    <w:rsid w:val="004D3D24"/>
    <w:rsid w:val="004E29E3"/>
    <w:rsid w:val="004F39D3"/>
    <w:rsid w:val="00520030"/>
    <w:rsid w:val="00543714"/>
    <w:rsid w:val="005A438A"/>
    <w:rsid w:val="005B7ACB"/>
    <w:rsid w:val="00636930"/>
    <w:rsid w:val="006517D5"/>
    <w:rsid w:val="0065376E"/>
    <w:rsid w:val="006702BF"/>
    <w:rsid w:val="00685FFA"/>
    <w:rsid w:val="00687B31"/>
    <w:rsid w:val="006D1D69"/>
    <w:rsid w:val="006D20B0"/>
    <w:rsid w:val="006D753C"/>
    <w:rsid w:val="007676A7"/>
    <w:rsid w:val="00767EC3"/>
    <w:rsid w:val="00792F5D"/>
    <w:rsid w:val="007B086D"/>
    <w:rsid w:val="007F27EB"/>
    <w:rsid w:val="008015FB"/>
    <w:rsid w:val="00823BF9"/>
    <w:rsid w:val="00894A40"/>
    <w:rsid w:val="008F0125"/>
    <w:rsid w:val="00911F1E"/>
    <w:rsid w:val="0095180A"/>
    <w:rsid w:val="00975F97"/>
    <w:rsid w:val="00985927"/>
    <w:rsid w:val="009A2D8B"/>
    <w:rsid w:val="009B0731"/>
    <w:rsid w:val="009B49DB"/>
    <w:rsid w:val="00A22525"/>
    <w:rsid w:val="00A320F5"/>
    <w:rsid w:val="00A72E19"/>
    <w:rsid w:val="00A7799E"/>
    <w:rsid w:val="00AF4B38"/>
    <w:rsid w:val="00B16903"/>
    <w:rsid w:val="00B34BE0"/>
    <w:rsid w:val="00B935C8"/>
    <w:rsid w:val="00BD0525"/>
    <w:rsid w:val="00BD53EE"/>
    <w:rsid w:val="00C26B05"/>
    <w:rsid w:val="00C26C3C"/>
    <w:rsid w:val="00C854BF"/>
    <w:rsid w:val="00CA7657"/>
    <w:rsid w:val="00CD4DE3"/>
    <w:rsid w:val="00D1586D"/>
    <w:rsid w:val="00D2352B"/>
    <w:rsid w:val="00D56386"/>
    <w:rsid w:val="00D62874"/>
    <w:rsid w:val="00D67027"/>
    <w:rsid w:val="00D97AA0"/>
    <w:rsid w:val="00DE6490"/>
    <w:rsid w:val="00E25E0D"/>
    <w:rsid w:val="00E84769"/>
    <w:rsid w:val="00EC3680"/>
    <w:rsid w:val="00ED05BD"/>
    <w:rsid w:val="00EE274E"/>
    <w:rsid w:val="00EF46CA"/>
    <w:rsid w:val="00F06C66"/>
    <w:rsid w:val="00F509B2"/>
    <w:rsid w:val="00FA21A9"/>
    <w:rsid w:val="00FD1D7C"/>
    <w:rsid w:val="00FE1DAD"/>
    <w:rsid w:val="00FF1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0B0"/>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6D20B0"/>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7114"/>
    <w:rPr>
      <w:color w:val="0000FF"/>
      <w:u w:val="single"/>
    </w:rPr>
  </w:style>
  <w:style w:type="character" w:customStyle="1" w:styleId="apple-converted-space">
    <w:name w:val="apple-converted-space"/>
    <w:basedOn w:val="a0"/>
    <w:rsid w:val="005B7ACB"/>
  </w:style>
  <w:style w:type="paragraph" w:styleId="a4">
    <w:name w:val="header"/>
    <w:basedOn w:val="a"/>
    <w:link w:val="Char"/>
    <w:uiPriority w:val="99"/>
    <w:unhideWhenUsed/>
    <w:rsid w:val="006702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702BF"/>
    <w:rPr>
      <w:sz w:val="18"/>
      <w:szCs w:val="18"/>
    </w:rPr>
  </w:style>
  <w:style w:type="paragraph" w:styleId="a5">
    <w:name w:val="footer"/>
    <w:basedOn w:val="a"/>
    <w:link w:val="Char0"/>
    <w:uiPriority w:val="99"/>
    <w:unhideWhenUsed/>
    <w:rsid w:val="006702BF"/>
    <w:pPr>
      <w:tabs>
        <w:tab w:val="center" w:pos="4153"/>
        <w:tab w:val="right" w:pos="8306"/>
      </w:tabs>
      <w:snapToGrid w:val="0"/>
      <w:jc w:val="left"/>
    </w:pPr>
    <w:rPr>
      <w:sz w:val="18"/>
      <w:szCs w:val="18"/>
    </w:rPr>
  </w:style>
  <w:style w:type="character" w:customStyle="1" w:styleId="Char0">
    <w:name w:val="页脚 Char"/>
    <w:basedOn w:val="a0"/>
    <w:link w:val="a5"/>
    <w:uiPriority w:val="99"/>
    <w:rsid w:val="006702BF"/>
    <w:rPr>
      <w:sz w:val="18"/>
      <w:szCs w:val="18"/>
    </w:rPr>
  </w:style>
  <w:style w:type="paragraph" w:styleId="a6">
    <w:name w:val="Balloon Text"/>
    <w:basedOn w:val="a"/>
    <w:link w:val="Char1"/>
    <w:uiPriority w:val="99"/>
    <w:semiHidden/>
    <w:unhideWhenUsed/>
    <w:rsid w:val="006702BF"/>
    <w:rPr>
      <w:sz w:val="18"/>
      <w:szCs w:val="18"/>
    </w:rPr>
  </w:style>
  <w:style w:type="character" w:customStyle="1" w:styleId="Char1">
    <w:name w:val="批注框文本 Char"/>
    <w:basedOn w:val="a0"/>
    <w:link w:val="a6"/>
    <w:uiPriority w:val="99"/>
    <w:semiHidden/>
    <w:rsid w:val="006702BF"/>
    <w:rPr>
      <w:sz w:val="18"/>
      <w:szCs w:val="18"/>
    </w:rPr>
  </w:style>
  <w:style w:type="character" w:customStyle="1" w:styleId="1Char">
    <w:name w:val="标题 1 Char"/>
    <w:basedOn w:val="a0"/>
    <w:link w:val="1"/>
    <w:uiPriority w:val="9"/>
    <w:rsid w:val="006D20B0"/>
    <w:rPr>
      <w:rFonts w:ascii="宋体" w:eastAsia="宋体" w:hAnsi="宋体" w:cs="宋体"/>
      <w:b/>
      <w:bCs/>
      <w:kern w:val="36"/>
      <w:sz w:val="48"/>
      <w:szCs w:val="48"/>
    </w:rPr>
  </w:style>
  <w:style w:type="paragraph" w:styleId="a7">
    <w:name w:val="Normal (Web)"/>
    <w:basedOn w:val="a"/>
    <w:uiPriority w:val="99"/>
    <w:unhideWhenUsed/>
    <w:rsid w:val="00053E0F"/>
    <w:pPr>
      <w:widowControl/>
      <w:spacing w:after="360"/>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485834">
      <w:bodyDiv w:val="1"/>
      <w:marLeft w:val="0"/>
      <w:marRight w:val="0"/>
      <w:marTop w:val="0"/>
      <w:marBottom w:val="0"/>
      <w:divBdr>
        <w:top w:val="none" w:sz="0" w:space="0" w:color="auto"/>
        <w:left w:val="none" w:sz="0" w:space="0" w:color="auto"/>
        <w:bottom w:val="none" w:sz="0" w:space="0" w:color="auto"/>
        <w:right w:val="none" w:sz="0" w:space="0" w:color="auto"/>
      </w:divBdr>
    </w:div>
    <w:div w:id="331225702">
      <w:bodyDiv w:val="1"/>
      <w:marLeft w:val="0"/>
      <w:marRight w:val="0"/>
      <w:marTop w:val="0"/>
      <w:marBottom w:val="0"/>
      <w:divBdr>
        <w:top w:val="none" w:sz="0" w:space="0" w:color="auto"/>
        <w:left w:val="none" w:sz="0" w:space="0" w:color="auto"/>
        <w:bottom w:val="none" w:sz="0" w:space="0" w:color="auto"/>
        <w:right w:val="none" w:sz="0" w:space="0" w:color="auto"/>
      </w:divBdr>
      <w:divsChild>
        <w:div w:id="596065341">
          <w:marLeft w:val="0"/>
          <w:marRight w:val="0"/>
          <w:marTop w:val="0"/>
          <w:marBottom w:val="0"/>
          <w:divBdr>
            <w:top w:val="none" w:sz="0" w:space="0" w:color="auto"/>
            <w:left w:val="none" w:sz="0" w:space="0" w:color="auto"/>
            <w:bottom w:val="none" w:sz="0" w:space="0" w:color="auto"/>
            <w:right w:val="none" w:sz="0" w:space="0" w:color="auto"/>
          </w:divBdr>
        </w:div>
      </w:divsChild>
    </w:div>
    <w:div w:id="468669460">
      <w:bodyDiv w:val="1"/>
      <w:marLeft w:val="0"/>
      <w:marRight w:val="0"/>
      <w:marTop w:val="0"/>
      <w:marBottom w:val="0"/>
      <w:divBdr>
        <w:top w:val="none" w:sz="0" w:space="0" w:color="auto"/>
        <w:left w:val="none" w:sz="0" w:space="0" w:color="auto"/>
        <w:bottom w:val="none" w:sz="0" w:space="0" w:color="auto"/>
        <w:right w:val="none" w:sz="0" w:space="0" w:color="auto"/>
      </w:divBdr>
      <w:divsChild>
        <w:div w:id="862865491">
          <w:marLeft w:val="0"/>
          <w:marRight w:val="0"/>
          <w:marTop w:val="225"/>
          <w:marBottom w:val="75"/>
          <w:divBdr>
            <w:top w:val="none" w:sz="0" w:space="0" w:color="auto"/>
            <w:left w:val="none" w:sz="0" w:space="0" w:color="auto"/>
            <w:bottom w:val="none" w:sz="0" w:space="0" w:color="auto"/>
            <w:right w:val="none" w:sz="0" w:space="0" w:color="auto"/>
          </w:divBdr>
        </w:div>
        <w:div w:id="1040935253">
          <w:marLeft w:val="0"/>
          <w:marRight w:val="0"/>
          <w:marTop w:val="225"/>
          <w:marBottom w:val="75"/>
          <w:divBdr>
            <w:top w:val="none" w:sz="0" w:space="0" w:color="auto"/>
            <w:left w:val="none" w:sz="0" w:space="0" w:color="auto"/>
            <w:bottom w:val="none" w:sz="0" w:space="0" w:color="auto"/>
            <w:right w:val="none" w:sz="0" w:space="0" w:color="auto"/>
          </w:divBdr>
        </w:div>
      </w:divsChild>
    </w:div>
    <w:div w:id="468671315">
      <w:bodyDiv w:val="1"/>
      <w:marLeft w:val="0"/>
      <w:marRight w:val="0"/>
      <w:marTop w:val="0"/>
      <w:marBottom w:val="0"/>
      <w:divBdr>
        <w:top w:val="none" w:sz="0" w:space="0" w:color="auto"/>
        <w:left w:val="none" w:sz="0" w:space="0" w:color="auto"/>
        <w:bottom w:val="none" w:sz="0" w:space="0" w:color="auto"/>
        <w:right w:val="none" w:sz="0" w:space="0" w:color="auto"/>
      </w:divBdr>
    </w:div>
    <w:div w:id="540752881">
      <w:bodyDiv w:val="1"/>
      <w:marLeft w:val="0"/>
      <w:marRight w:val="0"/>
      <w:marTop w:val="0"/>
      <w:marBottom w:val="0"/>
      <w:divBdr>
        <w:top w:val="none" w:sz="0" w:space="0" w:color="auto"/>
        <w:left w:val="none" w:sz="0" w:space="0" w:color="auto"/>
        <w:bottom w:val="none" w:sz="0" w:space="0" w:color="auto"/>
        <w:right w:val="none" w:sz="0" w:space="0" w:color="auto"/>
      </w:divBdr>
    </w:div>
    <w:div w:id="1077824691">
      <w:bodyDiv w:val="1"/>
      <w:marLeft w:val="0"/>
      <w:marRight w:val="0"/>
      <w:marTop w:val="0"/>
      <w:marBottom w:val="0"/>
      <w:divBdr>
        <w:top w:val="none" w:sz="0" w:space="0" w:color="auto"/>
        <w:left w:val="none" w:sz="0" w:space="0" w:color="auto"/>
        <w:bottom w:val="none" w:sz="0" w:space="0" w:color="auto"/>
        <w:right w:val="none" w:sz="0" w:space="0" w:color="auto"/>
      </w:divBdr>
    </w:div>
    <w:div w:id="1096096779">
      <w:bodyDiv w:val="1"/>
      <w:marLeft w:val="0"/>
      <w:marRight w:val="0"/>
      <w:marTop w:val="0"/>
      <w:marBottom w:val="0"/>
      <w:divBdr>
        <w:top w:val="none" w:sz="0" w:space="0" w:color="auto"/>
        <w:left w:val="none" w:sz="0" w:space="0" w:color="auto"/>
        <w:bottom w:val="none" w:sz="0" w:space="0" w:color="auto"/>
        <w:right w:val="none" w:sz="0" w:space="0" w:color="auto"/>
      </w:divBdr>
    </w:div>
    <w:div w:id="1833908691">
      <w:bodyDiv w:val="1"/>
      <w:marLeft w:val="0"/>
      <w:marRight w:val="0"/>
      <w:marTop w:val="0"/>
      <w:marBottom w:val="0"/>
      <w:divBdr>
        <w:top w:val="none" w:sz="0" w:space="0" w:color="auto"/>
        <w:left w:val="none" w:sz="0" w:space="0" w:color="auto"/>
        <w:bottom w:val="none" w:sz="0" w:space="0" w:color="auto"/>
        <w:right w:val="none" w:sz="0" w:space="0" w:color="auto"/>
      </w:divBdr>
    </w:div>
    <w:div w:id="210942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152</Words>
  <Characters>869</Characters>
  <Application>Microsoft Office Word</Application>
  <DocSecurity>0</DocSecurity>
  <Lines>7</Lines>
  <Paragraphs>2</Paragraphs>
  <ScaleCrop>false</ScaleCrop>
  <Company/>
  <LinksUpToDate>false</LinksUpToDate>
  <CharactersWithSpaces>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dc:creator>
  <cp:lastModifiedBy>蔡为爽</cp:lastModifiedBy>
  <cp:revision>24</cp:revision>
  <dcterms:created xsi:type="dcterms:W3CDTF">2015-03-12T03:01:00Z</dcterms:created>
  <dcterms:modified xsi:type="dcterms:W3CDTF">2016-09-18T08:56:00Z</dcterms:modified>
</cp:coreProperties>
</file>